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F5CBF4" w14:textId="450CE882" w:rsidR="00712566" w:rsidRDefault="00227E3A" w:rsidP="00227E3A">
      <w:pPr>
        <w:pStyle w:val="Header"/>
        <w:rPr>
          <w:rFonts w:ascii="Arial" w:hAnsi="Arial" w:cs="Arial"/>
          <w:b/>
          <w:sz w:val="36"/>
          <w:szCs w:val="20"/>
        </w:rPr>
      </w:pPr>
      <w:r w:rsidRPr="00553886">
        <w:rPr>
          <w:rFonts w:ascii="Arial" w:hAnsi="Arial" w:cs="Arial"/>
          <w:b/>
          <w:sz w:val="36"/>
          <w:szCs w:val="20"/>
        </w:rPr>
        <w:t xml:space="preserve">Joint Schedule </w:t>
      </w:r>
      <w:r w:rsidR="002262A8">
        <w:rPr>
          <w:rFonts w:ascii="Arial" w:hAnsi="Arial" w:cs="Arial"/>
          <w:b/>
          <w:sz w:val="36"/>
          <w:szCs w:val="20"/>
        </w:rPr>
        <w:t>4</w:t>
      </w:r>
      <w:r w:rsidRPr="00553886">
        <w:rPr>
          <w:rFonts w:ascii="Arial" w:hAnsi="Arial" w:cs="Arial"/>
          <w:b/>
          <w:sz w:val="36"/>
          <w:szCs w:val="20"/>
        </w:rPr>
        <w:t xml:space="preserve"> (Processing Data)</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proofErr w:type="gramStart"/>
      <w:r w:rsidRPr="004D3C05">
        <w:rPr>
          <w:rFonts w:ascii="Arial" w:hAnsi="Arial" w:cs="Arial"/>
          <w:sz w:val="24"/>
          <w:szCs w:val="24"/>
        </w:rPr>
        <w:t>”;</w:t>
      </w:r>
      <w:proofErr w:type="gramEnd"/>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roofErr w:type="gramStart"/>
      <w:r w:rsidRPr="004D3C05">
        <w:rPr>
          <w:rFonts w:ascii="Arial" w:hAnsi="Arial" w:cs="Arial"/>
          <w:sz w:val="24"/>
          <w:szCs w:val="24"/>
        </w:rPr>
        <w:t>”;</w:t>
      </w:r>
      <w:proofErr w:type="gramEnd"/>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w:t>
      </w:r>
      <w:proofErr w:type="gramStart"/>
      <w:r w:rsidRPr="004D3C05">
        <w:rPr>
          <w:rFonts w:ascii="Arial" w:hAnsi="Arial" w:cs="Arial"/>
          <w:sz w:val="24"/>
          <w:szCs w:val="24"/>
        </w:rPr>
        <w:t>Party;</w:t>
      </w:r>
      <w:proofErr w:type="gramEnd"/>
      <w:r w:rsidRPr="004D3C05">
        <w:rPr>
          <w:rFonts w:ascii="Arial" w:hAnsi="Arial" w:cs="Arial"/>
          <w:sz w:val="24"/>
          <w:szCs w:val="24"/>
        </w:rPr>
        <w:t xml:space="preserve"> </w:t>
      </w:r>
    </w:p>
    <w:p w14:paraId="2C722F8E" w14:textId="6CA9A5EF"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proofErr w:type="gramStart"/>
      <w:r w:rsidR="00D16770">
        <w:rPr>
          <w:rFonts w:ascii="Arial" w:hAnsi="Arial" w:cs="Arial"/>
          <w:sz w:val="24"/>
          <w:szCs w:val="24"/>
        </w:rPr>
        <w:t>P</w:t>
      </w:r>
      <w:r w:rsidRPr="004D3C05">
        <w:rPr>
          <w:rFonts w:ascii="Arial" w:hAnsi="Arial" w:cs="Arial"/>
          <w:sz w:val="24"/>
          <w:szCs w:val="24"/>
        </w:rPr>
        <w:t>rocessing;</w:t>
      </w:r>
      <w:proofErr w:type="gramEnd"/>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 xml:space="preserve">rocessing in relation to the </w:t>
      </w:r>
      <w:proofErr w:type="gramStart"/>
      <w:r w:rsidRPr="004D3C05">
        <w:rPr>
          <w:rFonts w:ascii="Arial" w:hAnsi="Arial" w:cs="Arial"/>
          <w:sz w:val="24"/>
          <w:szCs w:val="24"/>
        </w:rPr>
        <w:t>Services;</w:t>
      </w:r>
      <w:proofErr w:type="gramEnd"/>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proofErr w:type="gramStart"/>
      <w:r w:rsidR="006D1BF4" w:rsidRPr="004D3C05">
        <w:rPr>
          <w:rFonts w:ascii="Arial" w:hAnsi="Arial" w:cs="Arial"/>
          <w:sz w:val="24"/>
          <w:szCs w:val="24"/>
        </w:rPr>
        <w:t>), unless</w:t>
      </w:r>
      <w:proofErr w:type="gramEnd"/>
      <w:r w:rsidR="006D1BF4" w:rsidRPr="004D3C05">
        <w:rPr>
          <w:rFonts w:ascii="Arial" w:hAnsi="Arial" w:cs="Arial"/>
          <w:sz w:val="24"/>
          <w:szCs w:val="24"/>
        </w:rPr>
        <w:t xml:space="preserve"> the Processor is required to do otherwise by Law. If it </w:t>
      </w:r>
      <w:r w:rsidR="006D1BF4" w:rsidRPr="004D3C05">
        <w:rPr>
          <w:rFonts w:ascii="Arial" w:hAnsi="Arial" w:cs="Arial"/>
          <w:sz w:val="24"/>
          <w:szCs w:val="24"/>
        </w:rPr>
        <w:lastRenderedPageBreak/>
        <w:t xml:space="preserve">is so </w:t>
      </w:r>
      <w:proofErr w:type="gramStart"/>
      <w:r w:rsidR="006D1BF4" w:rsidRPr="004D3C05">
        <w:rPr>
          <w:rFonts w:ascii="Arial" w:hAnsi="Arial" w:cs="Arial"/>
          <w:sz w:val="24"/>
          <w:szCs w:val="24"/>
        </w:rPr>
        <w:t>required</w:t>
      </w:r>
      <w:proofErr w:type="gramEnd"/>
      <w:r w:rsidR="006D1BF4" w:rsidRPr="004D3C05">
        <w:rPr>
          <w:rFonts w:ascii="Arial" w:hAnsi="Arial" w:cs="Arial"/>
          <w:sz w:val="24"/>
          <w:szCs w:val="24"/>
        </w:rPr>
        <w:t xml:space="preserve">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nature of the data to be </w:t>
      </w:r>
      <w:proofErr w:type="gramStart"/>
      <w:r w:rsidRPr="004D3C05">
        <w:rPr>
          <w:rFonts w:ascii="Arial" w:hAnsi="Arial" w:cs="Arial"/>
          <w:sz w:val="24"/>
          <w:szCs w:val="24"/>
        </w:rPr>
        <w:t>protected;</w:t>
      </w:r>
      <w:bookmarkStart w:id="3" w:name="1t3h5sf" w:colFirst="0" w:colLast="0"/>
      <w:bookmarkEnd w:id="3"/>
      <w:proofErr w:type="gramEnd"/>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Data Loss </w:t>
      </w:r>
      <w:proofErr w:type="gramStart"/>
      <w:r w:rsidRPr="004D3C05">
        <w:rPr>
          <w:rFonts w:ascii="Arial" w:hAnsi="Arial" w:cs="Arial"/>
          <w:sz w:val="24"/>
          <w:szCs w:val="24"/>
        </w:rPr>
        <w:t>Event;</w:t>
      </w:r>
      <w:proofErr w:type="gramEnd"/>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roofErr w:type="gramStart"/>
      <w:r w:rsidRPr="004D3C05">
        <w:rPr>
          <w:rFonts w:ascii="Arial" w:hAnsi="Arial" w:cs="Arial"/>
          <w:sz w:val="24"/>
          <w:szCs w:val="24"/>
        </w:rPr>
        <w:t>);</w:t>
      </w:r>
      <w:proofErr w:type="gramEnd"/>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1FFDD75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proofErr w:type="gramStart"/>
      <w:r w:rsidR="005B401C">
        <w:rPr>
          <w:rFonts w:ascii="Arial" w:hAnsi="Arial" w:cs="Arial"/>
          <w:sz w:val="24"/>
          <w:szCs w:val="24"/>
        </w:rPr>
        <w:t>)</w:t>
      </w:r>
      <w:r w:rsidRPr="004D3C05">
        <w:rPr>
          <w:rFonts w:ascii="Arial" w:hAnsi="Arial" w:cs="Arial"/>
          <w:sz w:val="24"/>
          <w:szCs w:val="24"/>
        </w:rPr>
        <w:t>;</w:t>
      </w:r>
      <w:proofErr w:type="gramEnd"/>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w:t>
      </w:r>
      <w:proofErr w:type="gramStart"/>
      <w:r w:rsidRPr="004D3C05">
        <w:rPr>
          <w:rFonts w:ascii="Arial" w:hAnsi="Arial" w:cs="Arial"/>
          <w:sz w:val="24"/>
          <w:szCs w:val="24"/>
        </w:rPr>
        <w:t>processor;</w:t>
      </w:r>
      <w:proofErr w:type="gramEnd"/>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w:t>
      </w:r>
      <w:proofErr w:type="gramStart"/>
      <w:r w:rsidRPr="004D3C05">
        <w:rPr>
          <w:rFonts w:ascii="Arial" w:hAnsi="Arial" w:cs="Arial"/>
          <w:sz w:val="24"/>
          <w:szCs w:val="24"/>
        </w:rPr>
        <w:t>disclose</w:t>
      </w:r>
      <w:proofErr w:type="gramEnd"/>
      <w:r w:rsidRPr="004D3C05">
        <w:rPr>
          <w:rFonts w:ascii="Arial" w:hAnsi="Arial" w:cs="Arial"/>
          <w:sz w:val="24"/>
          <w:szCs w:val="24"/>
        </w:rPr>
        <w:t xml:space="preserv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 xml:space="preserve">the Controller or the Processor has provided appropriate safeguards in relation to the transfer (whether in accordance with GDPR Article 46 or LED Article 37) as determined by the </w:t>
      </w:r>
      <w:proofErr w:type="gramStart"/>
      <w:r w:rsidRPr="004D3C05">
        <w:rPr>
          <w:rFonts w:ascii="Arial" w:hAnsi="Arial" w:cs="Arial"/>
          <w:sz w:val="24"/>
          <w:szCs w:val="24"/>
        </w:rPr>
        <w:t>Controller;</w:t>
      </w:r>
      <w:proofErr w:type="gramEnd"/>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 xml:space="preserve">the Data Subject has enforceable rights and effective legal </w:t>
      </w:r>
      <w:proofErr w:type="gramStart"/>
      <w:r w:rsidRPr="004D3C05">
        <w:rPr>
          <w:rFonts w:ascii="Arial" w:hAnsi="Arial" w:cs="Arial"/>
          <w:sz w:val="24"/>
          <w:szCs w:val="24"/>
        </w:rPr>
        <w:t>remedies;</w:t>
      </w:r>
      <w:proofErr w:type="gramEnd"/>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B0308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 xml:space="preserve">paragraph 7 of this Joint Schedule </w:t>
      </w:r>
      <w:r w:rsidR="002262A8">
        <w:rPr>
          <w:rFonts w:ascii="Arial" w:hAnsi="Arial" w:cs="Arial"/>
          <w:sz w:val="24"/>
          <w:szCs w:val="24"/>
        </w:rPr>
        <w:t>4</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roofErr w:type="gramStart"/>
      <w:r w:rsidRPr="004D3C05">
        <w:rPr>
          <w:rFonts w:ascii="Arial" w:hAnsi="Arial" w:cs="Arial"/>
          <w:sz w:val="24"/>
          <w:szCs w:val="24"/>
        </w:rPr>
        <w:t>);</w:t>
      </w:r>
      <w:proofErr w:type="gramEnd"/>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 xml:space="preserve">the </w:t>
      </w:r>
      <w:proofErr w:type="gramStart"/>
      <w:r w:rsidR="005634A6">
        <w:rPr>
          <w:rFonts w:ascii="Arial" w:hAnsi="Arial" w:cs="Arial"/>
          <w:sz w:val="24"/>
          <w:szCs w:val="24"/>
        </w:rPr>
        <w:t>Contract</w:t>
      </w:r>
      <w:r w:rsidRPr="004D3C05">
        <w:rPr>
          <w:rFonts w:ascii="Arial" w:hAnsi="Arial" w:cs="Arial"/>
          <w:sz w:val="24"/>
          <w:szCs w:val="24"/>
        </w:rPr>
        <w:t>;</w:t>
      </w:r>
      <w:proofErr w:type="gramEnd"/>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75B5591" w14:textId="26212620"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6 of this Joint Schedule </w:t>
      </w:r>
      <w:r w:rsidR="002262A8">
        <w:rPr>
          <w:rFonts w:ascii="Arial" w:hAnsi="Arial" w:cs="Arial"/>
          <w:sz w:val="24"/>
          <w:szCs w:val="24"/>
        </w:rPr>
        <w:t>4</w:t>
      </w:r>
      <w:r w:rsidRPr="004D3C05">
        <w:rPr>
          <w:rFonts w:ascii="Arial" w:hAnsi="Arial" w:cs="Arial"/>
          <w:sz w:val="24"/>
          <w:szCs w:val="24"/>
        </w:rPr>
        <w:t xml:space="preserve"> shall include the provision of further information to the Controller in phases, as details become available. </w:t>
      </w:r>
    </w:p>
    <w:p w14:paraId="45EE8014" w14:textId="3D76CA7F"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6 of this Joint Schedule </w:t>
      </w:r>
      <w:r w:rsidR="002262A8">
        <w:rPr>
          <w:rFonts w:ascii="Arial" w:hAnsi="Arial" w:cs="Arial"/>
          <w:sz w:val="24"/>
          <w:szCs w:val="24"/>
        </w:rPr>
        <w:t>4</w:t>
      </w:r>
      <w:r w:rsidR="005634A6">
        <w:rPr>
          <w:rFonts w:ascii="Arial" w:hAnsi="Arial" w:cs="Arial"/>
          <w:sz w:val="24"/>
          <w:szCs w:val="24"/>
        </w:rPr>
        <w:t xml:space="preserve">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with full details and copies of the complaint, communication or </w:t>
      </w:r>
      <w:proofErr w:type="gramStart"/>
      <w:r w:rsidRPr="004D3C05">
        <w:rPr>
          <w:rFonts w:ascii="Arial" w:hAnsi="Arial" w:cs="Arial"/>
          <w:sz w:val="24"/>
          <w:szCs w:val="24"/>
        </w:rPr>
        <w:t>request;</w:t>
      </w:r>
      <w:proofErr w:type="gramEnd"/>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w:t>
      </w:r>
      <w:proofErr w:type="gramStart"/>
      <w:r w:rsidRPr="004D3C05">
        <w:rPr>
          <w:rFonts w:ascii="Arial" w:hAnsi="Arial" w:cs="Arial"/>
          <w:sz w:val="24"/>
          <w:szCs w:val="24"/>
        </w:rPr>
        <w:t>Legislation;</w:t>
      </w:r>
      <w:proofErr w:type="gramEnd"/>
      <w:r w:rsidRPr="004D3C05">
        <w:rPr>
          <w:rFonts w:ascii="Arial" w:hAnsi="Arial" w:cs="Arial"/>
          <w:sz w:val="24"/>
          <w:szCs w:val="24"/>
        </w:rPr>
        <w:t xml:space="preserve">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w:t>
      </w:r>
      <w:proofErr w:type="gramStart"/>
      <w:r w:rsidRPr="004D3C05">
        <w:rPr>
          <w:rFonts w:ascii="Arial" w:hAnsi="Arial" w:cs="Arial"/>
          <w:sz w:val="24"/>
          <w:szCs w:val="24"/>
        </w:rPr>
        <w:t>Subject;</w:t>
      </w:r>
      <w:proofErr w:type="gramEnd"/>
      <w:r w:rsidRPr="004D3C05">
        <w:rPr>
          <w:rFonts w:ascii="Arial" w:hAnsi="Arial" w:cs="Arial"/>
          <w:sz w:val="24"/>
          <w:szCs w:val="24"/>
        </w:rPr>
        <w:t xml:space="preserve">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479997EA" w14:textId="4E37040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 xml:space="preserve">rocessing is not </w:t>
      </w:r>
      <w:proofErr w:type="gramStart"/>
      <w:r w:rsidRPr="004D3C05">
        <w:rPr>
          <w:rFonts w:ascii="Arial" w:hAnsi="Arial" w:cs="Arial"/>
          <w:sz w:val="24"/>
          <w:szCs w:val="24"/>
        </w:rPr>
        <w:t>occasional;</w:t>
      </w:r>
      <w:proofErr w:type="gramEnd"/>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proofErr w:type="gramStart"/>
      <w:r w:rsidR="00742AA0">
        <w:rPr>
          <w:rFonts w:ascii="Arial" w:hAnsi="Arial" w:cs="Arial"/>
          <w:sz w:val="24"/>
          <w:szCs w:val="24"/>
        </w:rPr>
        <w:t>P</w:t>
      </w:r>
      <w:r w:rsidRPr="004D3C05">
        <w:rPr>
          <w:rFonts w:ascii="Arial" w:hAnsi="Arial" w:cs="Arial"/>
          <w:sz w:val="24"/>
          <w:szCs w:val="24"/>
        </w:rPr>
        <w:t>rocessing;</w:t>
      </w:r>
      <w:proofErr w:type="gramEnd"/>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w:t>
      </w:r>
      <w:proofErr w:type="gramStart"/>
      <w:r w:rsidRPr="004D3C05">
        <w:rPr>
          <w:rFonts w:ascii="Arial" w:hAnsi="Arial" w:cs="Arial"/>
          <w:sz w:val="24"/>
          <w:szCs w:val="24"/>
        </w:rPr>
        <w:t>Controller;</w:t>
      </w:r>
      <w:proofErr w:type="gramEnd"/>
      <w:r w:rsidRPr="004D3C05">
        <w:rPr>
          <w:rFonts w:ascii="Arial" w:hAnsi="Arial" w:cs="Arial"/>
          <w:sz w:val="24"/>
          <w:szCs w:val="24"/>
        </w:rPr>
        <w:t xml:space="preserve"> </w:t>
      </w:r>
    </w:p>
    <w:p w14:paraId="0200828A" w14:textId="4E9CD6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 xml:space="preserve">Joint Schedule </w:t>
      </w:r>
      <w:r w:rsidR="002262A8">
        <w:rPr>
          <w:rFonts w:ascii="Arial" w:hAnsi="Arial" w:cs="Arial"/>
          <w:sz w:val="24"/>
          <w:szCs w:val="24"/>
        </w:rPr>
        <w:t>4</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2E148E48"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382D32">
        <w:rPr>
          <w:rFonts w:ascii="Arial" w:hAnsi="Arial" w:cs="Arial"/>
          <w:sz w:val="24"/>
          <w:szCs w:val="24"/>
        </w:rPr>
        <w:t>Cadent</w:t>
      </w:r>
      <w:r w:rsidRPr="004D3C05">
        <w:rPr>
          <w:rFonts w:ascii="Arial" w:hAnsi="Arial" w:cs="Arial"/>
          <w:sz w:val="24"/>
          <w:szCs w:val="24"/>
        </w:rPr>
        <w:t xml:space="preserve"> may, at any time on not less than 30 Working Days’ notice, revise this </w:t>
      </w:r>
      <w:r w:rsidR="00C96AAD">
        <w:rPr>
          <w:rFonts w:ascii="Arial" w:hAnsi="Arial" w:cs="Arial"/>
          <w:sz w:val="24"/>
          <w:szCs w:val="24"/>
        </w:rPr>
        <w:t xml:space="preserve">Joint Schedule </w:t>
      </w:r>
      <w:r w:rsidR="002262A8">
        <w:rPr>
          <w:rFonts w:ascii="Arial" w:hAnsi="Arial" w:cs="Arial"/>
          <w:sz w:val="24"/>
          <w:szCs w:val="24"/>
        </w:rPr>
        <w:t>4</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52A633D8"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382D32">
        <w:rPr>
          <w:rFonts w:ascii="Arial" w:hAnsi="Arial" w:cs="Arial"/>
          <w:sz w:val="24"/>
          <w:szCs w:val="24"/>
        </w:rPr>
        <w:t>Cadent</w:t>
      </w:r>
      <w:r w:rsidRPr="004D3C05">
        <w:rPr>
          <w:rFonts w:ascii="Arial" w:hAnsi="Arial" w:cs="Arial"/>
          <w:sz w:val="24"/>
          <w:szCs w:val="24"/>
        </w:rPr>
        <w:t xml:space="preserve">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2A6C24C9"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In the event that</w:t>
      </w:r>
      <w:proofErr w:type="gramEnd"/>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w:t>
      </w:r>
      <w:r w:rsidRPr="004D3C05">
        <w:rPr>
          <w:rFonts w:ascii="Arial" w:hAnsi="Arial" w:cs="Arial"/>
          <w:sz w:val="24"/>
          <w:szCs w:val="24"/>
        </w:rPr>
        <w:lastRenderedPageBreak/>
        <w:t xml:space="preserve">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 xml:space="preserve">Schedule </w:t>
      </w:r>
      <w:r w:rsidR="002262A8">
        <w:rPr>
          <w:rFonts w:ascii="Arial" w:hAnsi="Arial" w:cs="Arial"/>
          <w:sz w:val="24"/>
          <w:szCs w:val="24"/>
        </w:rPr>
        <w:t>4</w:t>
      </w:r>
      <w:r w:rsidRPr="004D3C05">
        <w:rPr>
          <w:rFonts w:ascii="Arial" w:hAnsi="Arial" w:cs="Arial"/>
          <w:sz w:val="24"/>
          <w:szCs w:val="24"/>
        </w:rPr>
        <w:t xml:space="preserve">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37D02615"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7 of this Joint Schedule </w:t>
      </w:r>
      <w:r w:rsidR="00544646">
        <w:rPr>
          <w:rFonts w:ascii="Arial" w:hAnsi="Arial" w:cs="Arial"/>
          <w:sz w:val="24"/>
          <w:szCs w:val="24"/>
        </w:rPr>
        <w:t>4</w:t>
      </w:r>
      <w:r w:rsidR="00977912">
        <w:rPr>
          <w:rFonts w:ascii="Arial" w:hAnsi="Arial" w:cs="Arial"/>
          <w:sz w:val="24"/>
          <w:szCs w:val="24"/>
        </w:rPr>
        <w:t xml:space="preserve">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 xml:space="preserve">the </w:t>
      </w:r>
      <w:proofErr w:type="gramStart"/>
      <w:r w:rsidR="00742AA0">
        <w:rPr>
          <w:rFonts w:ascii="Arial" w:hAnsi="Arial" w:cs="Arial"/>
          <w:sz w:val="24"/>
          <w:szCs w:val="24"/>
        </w:rPr>
        <w:t>Contract</w:t>
      </w:r>
      <w:r w:rsidRPr="004D3C05">
        <w:rPr>
          <w:rFonts w:ascii="Arial" w:hAnsi="Arial" w:cs="Arial"/>
          <w:sz w:val="24"/>
          <w:szCs w:val="24"/>
        </w:rPr>
        <w:t>;</w:t>
      </w:r>
      <w:proofErr w:type="gramEnd"/>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47C0DBB0"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w:t>
      </w:r>
      <w:r w:rsidR="00544646">
        <w:rPr>
          <w:rFonts w:ascii="Arial" w:hAnsi="Arial" w:cs="Arial"/>
          <w:sz w:val="24"/>
          <w:szCs w:val="24"/>
        </w:rPr>
        <w:t>4</w:t>
      </w:r>
      <w:r w:rsidR="0007510C">
        <w:rPr>
          <w:rFonts w:ascii="Arial" w:hAnsi="Arial" w:cs="Arial"/>
          <w:sz w:val="24"/>
          <w:szCs w:val="24"/>
        </w:rPr>
        <w:t xml:space="preserve"> </w:t>
      </w:r>
      <w:r w:rsidRPr="004D3C05">
        <w:rPr>
          <w:rFonts w:ascii="Arial" w:hAnsi="Arial" w:cs="Arial"/>
          <w:sz w:val="24"/>
          <w:szCs w:val="24"/>
        </w:rPr>
        <w:t xml:space="preserve">to Personal Data, where the Supplier is required to exercise its </w:t>
      </w:r>
      <w:r w:rsidRPr="004D3C05">
        <w:rPr>
          <w:rFonts w:ascii="Arial" w:hAnsi="Arial" w:cs="Arial"/>
          <w:sz w:val="24"/>
          <w:szCs w:val="24"/>
        </w:rPr>
        <w:lastRenderedPageBreak/>
        <w:t xml:space="preserve">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w:t>
      </w:r>
      <w:r w:rsidR="00544646">
        <w:rPr>
          <w:rFonts w:ascii="Arial" w:hAnsi="Arial" w:cs="Arial"/>
          <w:sz w:val="24"/>
          <w:szCs w:val="24"/>
        </w:rPr>
        <w:t>4</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145C711B"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w:t>
      </w:r>
      <w:r w:rsidR="00382D32">
        <w:rPr>
          <w:rFonts w:ascii="Arial" w:eastAsia="Arial" w:hAnsi="Arial" w:cs="Arial"/>
          <w:sz w:val="24"/>
          <w:szCs w:val="24"/>
        </w:rPr>
        <w:t>Cadent</w:t>
      </w:r>
      <w:r w:rsidRPr="004D3C05">
        <w:rPr>
          <w:rFonts w:ascii="Arial" w:eastAsia="Arial" w:hAnsi="Arial" w:cs="Arial"/>
          <w:sz w:val="24"/>
          <w:szCs w:val="24"/>
        </w:rPr>
        <w:t xml:space="preserve"> at its absolute discretion.  </w:t>
      </w:r>
    </w:p>
    <w:p w14:paraId="7C85C224" w14:textId="7AFB567C"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w:t>
      </w:r>
      <w:proofErr w:type="spellStart"/>
      <w:r w:rsidR="00382D32">
        <w:rPr>
          <w:rFonts w:ascii="Arial" w:eastAsia="Arial" w:hAnsi="Arial" w:cs="Arial"/>
          <w:sz w:val="24"/>
          <w:szCs w:val="24"/>
        </w:rPr>
        <w:t>Cadent</w:t>
      </w:r>
      <w:r w:rsidRPr="004D3C05">
        <w:rPr>
          <w:rFonts w:ascii="Arial" w:eastAsia="Arial" w:hAnsi="Arial" w:cs="Arial"/>
          <w:sz w:val="24"/>
          <w:szCs w:val="24"/>
        </w:rPr>
        <w:t>’s</w:t>
      </w:r>
      <w:proofErr w:type="spellEnd"/>
      <w:r w:rsidRPr="004D3C05">
        <w:rPr>
          <w:rFonts w:ascii="Arial" w:eastAsia="Arial" w:hAnsi="Arial" w:cs="Arial"/>
          <w:sz w:val="24"/>
          <w:szCs w:val="24"/>
        </w:rPr>
        <w:t xml:space="preserve">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58FE2F4" w:rsidR="006D1BF4" w:rsidRPr="004D3C05" w:rsidRDefault="00382D32" w:rsidP="006D1BF4">
            <w:pPr>
              <w:rPr>
                <w:rFonts w:ascii="Arial" w:eastAsia="Arial" w:hAnsi="Arial" w:cs="Arial"/>
                <w:b/>
                <w:sz w:val="24"/>
                <w:szCs w:val="24"/>
              </w:rPr>
            </w:pPr>
            <w:r>
              <w:rPr>
                <w:rFonts w:ascii="Arial" w:eastAsia="Arial" w:hAnsi="Arial" w:cs="Arial"/>
                <w:b/>
                <w:sz w:val="24"/>
                <w:szCs w:val="24"/>
              </w:rPr>
              <w:t>Cadent</w:t>
            </w:r>
            <w:r w:rsidR="006D1BF4" w:rsidRPr="004D3C05">
              <w:rPr>
                <w:rFonts w:ascii="Arial" w:eastAsia="Arial" w:hAnsi="Arial" w:cs="Arial"/>
                <w:b/>
                <w:sz w:val="24"/>
                <w:szCs w:val="24"/>
              </w:rPr>
              <w:t xml:space="preserve"> is Controller and the </w:t>
            </w:r>
            <w:r w:rsidR="006D1BF4">
              <w:rPr>
                <w:rFonts w:ascii="Arial" w:eastAsia="Arial" w:hAnsi="Arial" w:cs="Arial"/>
                <w:b/>
                <w:sz w:val="24"/>
                <w:szCs w:val="24"/>
              </w:rPr>
              <w:t>Supplier</w:t>
            </w:r>
            <w:r w:rsidR="006D1BF4" w:rsidRPr="004D3C05">
              <w:rPr>
                <w:rFonts w:ascii="Arial" w:eastAsia="Arial" w:hAnsi="Arial" w:cs="Arial"/>
                <w:b/>
                <w:sz w:val="24"/>
                <w:szCs w:val="24"/>
              </w:rPr>
              <w:t xml:space="preserve"> is Processor</w:t>
            </w:r>
          </w:p>
          <w:p w14:paraId="4CCE1B1A" w14:textId="6D906F46"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382D32">
              <w:rPr>
                <w:rFonts w:ascii="Arial" w:eastAsia="Arial" w:hAnsi="Arial" w:cs="Arial"/>
                <w:sz w:val="24"/>
                <w:szCs w:val="24"/>
              </w:rPr>
              <w:t>Cadent</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656DED03"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w:t>
            </w:r>
            <w:r w:rsidR="00382D32">
              <w:rPr>
                <w:rFonts w:ascii="Arial" w:eastAsia="Arial" w:hAnsi="Arial" w:cs="Arial"/>
                <w:i/>
                <w:sz w:val="24"/>
                <w:szCs w:val="24"/>
              </w:rPr>
              <w:t>Cadent</w:t>
            </w:r>
            <w:r w:rsidRPr="004D3C05">
              <w:rPr>
                <w:rFonts w:ascii="Arial" w:eastAsia="Arial" w:hAnsi="Arial" w:cs="Arial"/>
                <w:i/>
                <w:sz w:val="24"/>
                <w:szCs w:val="24"/>
              </w:rPr>
              <w:t>]</w:t>
            </w:r>
          </w:p>
          <w:p w14:paraId="712B6926" w14:textId="77777777" w:rsidR="006D1BF4" w:rsidRPr="004D3C05" w:rsidRDefault="006D1BF4" w:rsidP="006D1BF4">
            <w:pPr>
              <w:rPr>
                <w:rFonts w:ascii="Arial" w:eastAsia="Arial" w:hAnsi="Arial" w:cs="Arial"/>
                <w:sz w:val="24"/>
                <w:szCs w:val="24"/>
              </w:rPr>
            </w:pPr>
          </w:p>
          <w:p w14:paraId="296DBC7C" w14:textId="09ABA992"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w:t>
            </w:r>
            <w:r w:rsidR="00382D32">
              <w:rPr>
                <w:rFonts w:ascii="Arial" w:eastAsia="Arial" w:hAnsi="Arial" w:cs="Arial"/>
                <w:b/>
                <w:sz w:val="24"/>
                <w:szCs w:val="24"/>
              </w:rPr>
              <w:t>Cadent</w:t>
            </w:r>
            <w:r w:rsidRPr="004D3C05">
              <w:rPr>
                <w:rFonts w:ascii="Arial" w:eastAsia="Arial" w:hAnsi="Arial" w:cs="Arial"/>
                <w:b/>
                <w:sz w:val="24"/>
                <w:szCs w:val="24"/>
              </w:rPr>
              <w:t xml:space="preserve"> is Processor</w:t>
            </w:r>
          </w:p>
          <w:p w14:paraId="71E4A741" w14:textId="77777777" w:rsidR="006D1BF4" w:rsidRPr="004D3C05" w:rsidRDefault="006D1BF4" w:rsidP="006D1BF4">
            <w:pPr>
              <w:rPr>
                <w:rFonts w:ascii="Arial" w:eastAsia="Arial" w:hAnsi="Arial" w:cs="Arial"/>
                <w:i/>
                <w:sz w:val="24"/>
                <w:szCs w:val="24"/>
              </w:rPr>
            </w:pPr>
          </w:p>
          <w:p w14:paraId="6BF14A05" w14:textId="05C75103"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w:t>
            </w:r>
            <w:r w:rsidR="00382D32">
              <w:rPr>
                <w:rFonts w:ascii="Arial" w:eastAsia="Arial" w:hAnsi="Arial" w:cs="Arial"/>
                <w:i/>
                <w:sz w:val="24"/>
                <w:szCs w:val="24"/>
              </w:rPr>
              <w:t>Cadent</w:t>
            </w:r>
            <w:r w:rsidRPr="004D3C05">
              <w:rPr>
                <w:rFonts w:ascii="Arial" w:eastAsia="Arial" w:hAnsi="Arial" w:cs="Arial"/>
                <w:i/>
                <w:sz w:val="24"/>
                <w:szCs w:val="24"/>
              </w:rPr>
              <w:t xml:space="preserve">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0414F99E"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w:t>
            </w:r>
            <w:proofErr w:type="gramStart"/>
            <w:r w:rsidR="00382D32">
              <w:rPr>
                <w:rFonts w:ascii="Arial" w:eastAsia="Arial" w:hAnsi="Arial" w:cs="Arial"/>
                <w:i/>
                <w:sz w:val="24"/>
                <w:szCs w:val="24"/>
              </w:rPr>
              <w:t>Cadent</w:t>
            </w:r>
            <w:r w:rsidRPr="004D3C05">
              <w:rPr>
                <w:rFonts w:ascii="Arial" w:eastAsia="Arial" w:hAnsi="Arial" w:cs="Arial"/>
                <w:i/>
                <w:sz w:val="24"/>
                <w:szCs w:val="24"/>
              </w:rPr>
              <w:t xml:space="preserve">  is</w:t>
            </w:r>
            <w:proofErr w:type="gramEnd"/>
            <w:r w:rsidRPr="004D3C05">
              <w:rPr>
                <w:rFonts w:ascii="Arial" w:eastAsia="Arial" w:hAnsi="Arial" w:cs="Arial"/>
                <w:i/>
                <w:sz w:val="24"/>
                <w:szCs w:val="24"/>
              </w:rPr>
              <w:t xml:space="preserve">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is determined by </w:t>
            </w:r>
            <w:proofErr w:type="gramStart"/>
            <w:r w:rsidRPr="004D3C05">
              <w:rPr>
                <w:rFonts w:ascii="Arial" w:eastAsia="Arial" w:hAnsi="Arial" w:cs="Arial"/>
                <w:i/>
                <w:sz w:val="24"/>
                <w:szCs w:val="24"/>
              </w:rPr>
              <w:t>the both</w:t>
            </w:r>
            <w:proofErr w:type="gramEnd"/>
            <w:r w:rsidRPr="004D3C05">
              <w:rPr>
                <w:rFonts w:ascii="Arial" w:eastAsia="Arial" w:hAnsi="Arial" w:cs="Arial"/>
                <w:i/>
                <w:sz w:val="24"/>
                <w:szCs w:val="24"/>
              </w:rPr>
              <w:t xml:space="preserve">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57EF34DE"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w:t>
            </w:r>
            <w:proofErr w:type="gramStart"/>
            <w:r w:rsidRPr="004D3C05">
              <w:rPr>
                <w:rFonts w:ascii="Arial" w:eastAsia="Arial" w:hAnsi="Arial" w:cs="Arial"/>
                <w:i/>
                <w:sz w:val="24"/>
                <w:szCs w:val="24"/>
              </w:rPr>
              <w:t>consultants</w:t>
            </w:r>
            <w:proofErr w:type="gramEnd"/>
            <w:r w:rsidRPr="004D3C05">
              <w:rPr>
                <w:rFonts w:ascii="Arial" w:eastAsia="Arial" w:hAnsi="Arial" w:cs="Arial"/>
                <w:i/>
                <w:sz w:val="24"/>
                <w:szCs w:val="24"/>
              </w:rPr>
              <w:t xml:space="preserve"> and contractors of </w:t>
            </w:r>
            <w:r w:rsidR="00382D32">
              <w:rPr>
                <w:rFonts w:ascii="Arial" w:eastAsia="Arial" w:hAnsi="Arial" w:cs="Arial"/>
                <w:i/>
                <w:sz w:val="24"/>
                <w:szCs w:val="24"/>
              </w:rPr>
              <w:t>Cadent</w:t>
            </w:r>
            <w:r w:rsidRPr="004D3C05">
              <w:rPr>
                <w:rFonts w:ascii="Arial" w:eastAsia="Arial" w:hAnsi="Arial" w:cs="Arial"/>
                <w:i/>
                <w:sz w:val="24"/>
                <w:szCs w:val="24"/>
              </w:rPr>
              <w:t xml:space="preserve"> (excluding the Supplier Personnel) engaged in the performance of </w:t>
            </w:r>
            <w:proofErr w:type="spellStart"/>
            <w:r w:rsidR="00382D32">
              <w:rPr>
                <w:rFonts w:ascii="Arial" w:eastAsia="Arial" w:hAnsi="Arial" w:cs="Arial"/>
                <w:i/>
                <w:sz w:val="24"/>
                <w:szCs w:val="24"/>
              </w:rPr>
              <w:t>Cadent</w:t>
            </w:r>
            <w:r w:rsidRPr="004D3C05">
              <w:rPr>
                <w:rFonts w:ascii="Arial" w:eastAsia="Arial" w:hAnsi="Arial" w:cs="Arial"/>
                <w:i/>
                <w:sz w:val="24"/>
                <w:szCs w:val="24"/>
              </w:rPr>
              <w:t>’s</w:t>
            </w:r>
            <w:proofErr w:type="spellEnd"/>
            <w:r w:rsidRPr="004D3C05">
              <w:rPr>
                <w:rFonts w:ascii="Arial" w:eastAsia="Arial" w:hAnsi="Arial" w:cs="Arial"/>
                <w:i/>
                <w:sz w:val="24"/>
                <w:szCs w:val="24"/>
              </w:rPr>
              <w:t xml:space="preserve">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w:t>
            </w:r>
            <w:r w:rsidR="00382D32">
              <w:rPr>
                <w:rFonts w:ascii="Arial" w:eastAsia="Arial" w:hAnsi="Arial" w:cs="Arial"/>
                <w:i/>
                <w:sz w:val="24"/>
                <w:szCs w:val="24"/>
              </w:rPr>
              <w:t>Cadent</w:t>
            </w:r>
            <w:r>
              <w:rPr>
                <w:rFonts w:ascii="Arial" w:eastAsia="Arial" w:hAnsi="Arial" w:cs="Arial"/>
                <w:i/>
                <w:sz w:val="24"/>
                <w:szCs w:val="24"/>
              </w:rPr>
              <w:t xml:space="preserve"> is the Controller,</w:t>
            </w:r>
          </w:p>
          <w:p w14:paraId="1A37CDE8" w14:textId="18EA6D3C"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w:t>
            </w:r>
            <w:r w:rsidR="00382D32">
              <w:rPr>
                <w:rFonts w:ascii="Arial" w:eastAsia="Arial" w:hAnsi="Arial" w:cs="Arial"/>
                <w:i/>
                <w:sz w:val="24"/>
                <w:szCs w:val="24"/>
              </w:rPr>
              <w:t>Cadent</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w:t>
            </w:r>
            <w:r w:rsidR="00382D32">
              <w:rPr>
                <w:rFonts w:ascii="Arial" w:eastAsia="Arial" w:hAnsi="Arial" w:cs="Arial"/>
                <w:i/>
                <w:sz w:val="24"/>
                <w:szCs w:val="24"/>
              </w:rPr>
              <w:t>Cadent</w:t>
            </w:r>
            <w:r w:rsidRPr="004D3C05">
              <w:rPr>
                <w:rFonts w:ascii="Arial" w:eastAsia="Arial" w:hAnsi="Arial" w:cs="Arial"/>
                <w:i/>
                <w:sz w:val="24"/>
                <w:szCs w:val="24"/>
              </w:rPr>
              <w:t xml:space="preserve">]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 xml:space="preserve">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4D3C05">
              <w:rPr>
                <w:rFonts w:ascii="Arial" w:hAnsi="Arial" w:cs="Arial"/>
                <w:i/>
                <w:sz w:val="24"/>
                <w:szCs w:val="24"/>
              </w:rPr>
              <w:t>erasure</w:t>
            </w:r>
            <w:proofErr w:type="gramEnd"/>
            <w:r w:rsidRPr="004D3C05">
              <w:rPr>
                <w:rFonts w:ascii="Arial" w:hAnsi="Arial" w:cs="Arial"/>
                <w:i/>
                <w:sz w:val="24"/>
                <w:szCs w:val="24"/>
              </w:rPr>
              <w:t xml:space="preserv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w:t>
            </w:r>
            <w:proofErr w:type="gramStart"/>
            <w:r w:rsidRPr="004D3C05">
              <w:rPr>
                <w:rFonts w:ascii="Arial" w:hAnsi="Arial" w:cs="Arial"/>
                <w:i/>
                <w:sz w:val="24"/>
                <w:szCs w:val="24"/>
              </w:rPr>
              <w:t>include:</w:t>
            </w:r>
            <w:proofErr w:type="gramEnd"/>
            <w:r w:rsidRPr="004D3C05">
              <w:rPr>
                <w:rFonts w:ascii="Arial" w:hAnsi="Arial" w:cs="Arial"/>
                <w:i/>
                <w:sz w:val="24"/>
                <w:szCs w:val="24"/>
              </w:rPr>
              <w:t xml:space="preserve"> employment processing, statutory obligation, recruitment assessment etc]</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w:t>
            </w:r>
            <w:proofErr w:type="gramStart"/>
            <w:r w:rsidRPr="004D3C05">
              <w:rPr>
                <w:rFonts w:ascii="Arial" w:hAnsi="Arial" w:cs="Arial"/>
                <w:i/>
                <w:sz w:val="24"/>
                <w:szCs w:val="24"/>
              </w:rPr>
              <w:t>include:</w:t>
            </w:r>
            <w:proofErr w:type="gramEnd"/>
            <w:r w:rsidRPr="004D3C05">
              <w:rPr>
                <w:rFonts w:ascii="Arial" w:hAnsi="Arial" w:cs="Arial"/>
                <w:i/>
                <w:sz w:val="24"/>
                <w:szCs w:val="24"/>
              </w:rPr>
              <w:t xml:space="preserve"> name, address, date of birth, NI number, telephone number, pay, images, biometric data etc]</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79841EB3" w:rsidR="004D4684" w:rsidRPr="00F414DA" w:rsidRDefault="00382D32" w:rsidP="001937DF">
      <w:pPr>
        <w:pStyle w:val="ListParagraph"/>
        <w:numPr>
          <w:ilvl w:val="8"/>
          <w:numId w:val="45"/>
        </w:numPr>
        <w:rPr>
          <w:rFonts w:ascii="Arial" w:hAnsi="Arial" w:cs="Arial"/>
          <w:b/>
          <w:sz w:val="24"/>
          <w:szCs w:val="24"/>
        </w:rPr>
      </w:pPr>
      <w:r>
        <w:rPr>
          <w:rFonts w:ascii="Arial" w:hAnsi="Arial" w:cs="Arial"/>
          <w:b/>
          <w:sz w:val="24"/>
          <w:szCs w:val="24"/>
        </w:rPr>
        <w:lastRenderedPageBreak/>
        <w:t>Dynamic Purchasing System</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6F95646D" w:rsidR="004D4684" w:rsidRPr="004D3C05" w:rsidRDefault="00382D32" w:rsidP="00F414DA">
            <w:pPr>
              <w:rPr>
                <w:rFonts w:ascii="Arial" w:eastAsia="Arial" w:hAnsi="Arial" w:cs="Arial"/>
                <w:b/>
                <w:sz w:val="24"/>
                <w:szCs w:val="24"/>
              </w:rPr>
            </w:pPr>
            <w:r>
              <w:rPr>
                <w:rFonts w:ascii="Arial" w:eastAsia="Arial" w:hAnsi="Arial" w:cs="Arial"/>
                <w:b/>
                <w:sz w:val="24"/>
                <w:szCs w:val="24"/>
              </w:rPr>
              <w:t>Cadent</w:t>
            </w:r>
            <w:r w:rsidR="004D4684" w:rsidRPr="004D3C05">
              <w:rPr>
                <w:rFonts w:ascii="Arial" w:eastAsia="Arial" w:hAnsi="Arial" w:cs="Arial"/>
                <w:b/>
                <w:sz w:val="24"/>
                <w:szCs w:val="24"/>
              </w:rPr>
              <w:t xml:space="preserve"> is Controller and the </w:t>
            </w:r>
            <w:r w:rsidR="004D4684">
              <w:rPr>
                <w:rFonts w:ascii="Arial" w:eastAsia="Arial" w:hAnsi="Arial" w:cs="Arial"/>
                <w:b/>
                <w:sz w:val="24"/>
                <w:szCs w:val="24"/>
              </w:rPr>
              <w:t>Supplier</w:t>
            </w:r>
            <w:r w:rsidR="004D4684" w:rsidRPr="004D3C05">
              <w:rPr>
                <w:rFonts w:ascii="Arial" w:eastAsia="Arial" w:hAnsi="Arial" w:cs="Arial"/>
                <w:b/>
                <w:sz w:val="24"/>
                <w:szCs w:val="24"/>
              </w:rPr>
              <w:t xml:space="preserve"> is Processor</w:t>
            </w:r>
          </w:p>
          <w:p w14:paraId="678DB54A" w14:textId="52ECEB15"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382D32">
              <w:rPr>
                <w:rFonts w:ascii="Arial" w:eastAsia="Arial" w:hAnsi="Arial" w:cs="Arial"/>
                <w:sz w:val="24"/>
                <w:szCs w:val="24"/>
              </w:rPr>
              <w:t>Cadent</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3775F61C"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382D32">
              <w:rPr>
                <w:rFonts w:ascii="Arial" w:hAnsi="Arial" w:cs="Arial"/>
                <w:sz w:val="24"/>
                <w:szCs w:val="24"/>
              </w:rPr>
              <w:t>Dynamic Purchasing System</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21DE824F"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382D32">
              <w:rPr>
                <w:rFonts w:ascii="Arial" w:hAnsi="Arial" w:cs="Arial"/>
                <w:sz w:val="24"/>
                <w:szCs w:val="24"/>
              </w:rPr>
              <w:t>Dynamic Purchasing System</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7826EA77"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w:t>
            </w:r>
            <w:r w:rsidR="00382D32">
              <w:rPr>
                <w:rFonts w:ascii="Arial" w:hAnsi="Arial" w:cs="Arial"/>
                <w:sz w:val="24"/>
                <w:szCs w:val="24"/>
              </w:rPr>
              <w:t>Dynamic Purchasing System</w:t>
            </w:r>
            <w:r w:rsidRPr="00D92654">
              <w:rPr>
                <w:rFonts w:ascii="Arial" w:hAnsi="Arial" w:cs="Arial"/>
                <w:sz w:val="24"/>
                <w:szCs w:val="24"/>
              </w:rPr>
              <w:t xml:space="preserve"> </w:t>
            </w:r>
            <w:r w:rsidR="002028E8">
              <w:rPr>
                <w:rFonts w:ascii="Arial" w:hAnsi="Arial" w:cs="Arial"/>
                <w:sz w:val="24"/>
                <w:szCs w:val="24"/>
              </w:rPr>
              <w:t>Contract</w:t>
            </w:r>
            <w:r w:rsidRPr="00D92654">
              <w:rPr>
                <w:rFonts w:ascii="Arial" w:hAnsi="Arial" w:cs="Arial"/>
                <w:sz w:val="24"/>
                <w:szCs w:val="24"/>
              </w:rPr>
              <w:t xml:space="preserve"> in accordance with Core Terms </w:t>
            </w:r>
            <w:proofErr w:type="gramStart"/>
            <w:r w:rsidRPr="00D92654">
              <w:rPr>
                <w:rFonts w:ascii="Arial" w:hAnsi="Arial" w:cs="Arial"/>
                <w:sz w:val="24"/>
                <w:szCs w:val="24"/>
              </w:rPr>
              <w:t>Clause  15</w:t>
            </w:r>
            <w:proofErr w:type="gramEnd"/>
            <w:r w:rsidRPr="00D92654">
              <w:rPr>
                <w:rFonts w:ascii="Arial" w:hAnsi="Arial" w:cs="Arial"/>
                <w:sz w:val="24"/>
                <w:szCs w:val="24"/>
              </w:rPr>
              <w:t xml:space="preserve">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315282A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 </w:t>
            </w:r>
          </w:p>
          <w:p w14:paraId="17F6A91E" w14:textId="28C224FC"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t>
            </w:r>
            <w:proofErr w:type="gramStart"/>
            <w:r w:rsidRPr="00F414DA">
              <w:rPr>
                <w:rFonts w:ascii="Arial" w:eastAsia="Times New Roman" w:hAnsi="Arial" w:cs="Arial"/>
                <w:sz w:val="24"/>
                <w:szCs w:val="24"/>
              </w:rPr>
              <w:t xml:space="preserve">with,  </w:t>
            </w:r>
            <w:r w:rsidR="00382D32">
              <w:rPr>
                <w:rFonts w:ascii="Arial" w:eastAsia="Times New Roman" w:hAnsi="Arial" w:cs="Arial"/>
                <w:sz w:val="24"/>
                <w:szCs w:val="24"/>
              </w:rPr>
              <w:t>Cadent</w:t>
            </w:r>
            <w:proofErr w:type="gramEnd"/>
            <w:r w:rsidRPr="00F414DA">
              <w:rPr>
                <w:rFonts w:ascii="Arial" w:eastAsia="Times New Roman" w:hAnsi="Arial" w:cs="Arial"/>
                <w:sz w:val="24"/>
                <w:szCs w:val="24"/>
              </w:rPr>
              <w:t xml:space="preserve">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 </w:t>
            </w:r>
          </w:p>
          <w:p w14:paraId="6CC2975F" w14:textId="76FDD92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w:t>
            </w:r>
          </w:p>
          <w:p w14:paraId="00360F8D" w14:textId="76B3B36E" w:rsidR="004D4684" w:rsidRPr="004D3C05" w:rsidRDefault="004D4684">
            <w:pPr>
              <w:rPr>
                <w:rFonts w:ascii="Arial" w:hAnsi="Arial" w:cs="Arial"/>
                <w:sz w:val="24"/>
                <w:szCs w:val="24"/>
              </w:rPr>
            </w:pPr>
            <w:r w:rsidRPr="00F414DA">
              <w:rPr>
                <w:rFonts w:ascii="Arial" w:eastAsia="Times New Roman" w:hAnsi="Arial" w:cs="Arial"/>
                <w:sz w:val="24"/>
                <w:szCs w:val="24"/>
              </w:rPr>
              <w:lastRenderedPageBreak/>
              <w:t xml:space="preserve">Contact details, and communications with Supplier staff concerned with management of the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0F2D0B5" w:rsidR="004D4684" w:rsidRPr="00F414DA" w:rsidRDefault="000812D9" w:rsidP="00F414DA">
            <w:pPr>
              <w:numPr>
                <w:ilvl w:val="0"/>
                <w:numId w:val="44"/>
              </w:numPr>
              <w:spacing w:after="160" w:line="259" w:lineRule="auto"/>
              <w:rPr>
                <w:rFonts w:ascii="Arial" w:eastAsia="Times New Roman" w:hAnsi="Arial" w:cs="Arial"/>
                <w:sz w:val="24"/>
                <w:szCs w:val="24"/>
              </w:rPr>
            </w:pPr>
            <w:r>
              <w:rPr>
                <w:rFonts w:ascii="Arial" w:eastAsia="Times New Roman" w:hAnsi="Arial" w:cs="Arial"/>
                <w:sz w:val="24"/>
                <w:szCs w:val="24"/>
              </w:rPr>
              <w:t xml:space="preserve">Cadent </w:t>
            </w:r>
            <w:r w:rsidR="004D4684" w:rsidRPr="00F414DA">
              <w:rPr>
                <w:rFonts w:ascii="Arial" w:eastAsia="Times New Roman" w:hAnsi="Arial" w:cs="Arial"/>
                <w:sz w:val="24"/>
                <w:szCs w:val="24"/>
              </w:rPr>
              <w:t xml:space="preserve">staff concerned with management of the </w:t>
            </w:r>
            <w:r w:rsidR="00382D32">
              <w:rPr>
                <w:rFonts w:ascii="Arial" w:eastAsia="Times New Roman" w:hAnsi="Arial" w:cs="Arial"/>
                <w:sz w:val="24"/>
                <w:szCs w:val="24"/>
              </w:rPr>
              <w:t>Dynamic Purchasing System</w:t>
            </w:r>
            <w:r w:rsidR="004D4684" w:rsidRPr="00F414DA">
              <w:rPr>
                <w:rFonts w:ascii="Arial" w:eastAsia="Times New Roman" w:hAnsi="Arial" w:cs="Arial"/>
                <w:sz w:val="24"/>
                <w:szCs w:val="24"/>
              </w:rPr>
              <w:t xml:space="preserve"> Contract </w:t>
            </w:r>
          </w:p>
          <w:p w14:paraId="4CC2EA5E" w14:textId="2F1CE82B" w:rsidR="004D4684" w:rsidRPr="00F414DA" w:rsidRDefault="00382D32" w:rsidP="00F414DA">
            <w:pPr>
              <w:numPr>
                <w:ilvl w:val="0"/>
                <w:numId w:val="44"/>
              </w:numPr>
              <w:spacing w:after="160" w:line="259" w:lineRule="auto"/>
              <w:rPr>
                <w:rFonts w:ascii="Arial" w:eastAsia="Times New Roman" w:hAnsi="Arial" w:cs="Arial"/>
                <w:sz w:val="24"/>
                <w:szCs w:val="24"/>
              </w:rPr>
            </w:pPr>
            <w:r>
              <w:rPr>
                <w:rFonts w:ascii="Arial" w:eastAsia="Times New Roman" w:hAnsi="Arial" w:cs="Arial"/>
                <w:sz w:val="24"/>
                <w:szCs w:val="24"/>
              </w:rPr>
              <w:t>Cadent</w:t>
            </w:r>
            <w:r w:rsidR="004D4684" w:rsidRPr="00F414DA">
              <w:rPr>
                <w:rFonts w:ascii="Arial" w:eastAsia="Times New Roman" w:hAnsi="Arial" w:cs="Arial"/>
                <w:sz w:val="24"/>
                <w:szCs w:val="24"/>
              </w:rPr>
              <w:t xml:space="preserve"> staff concerned with award and management of </w:t>
            </w:r>
            <w:r w:rsidR="002028E8">
              <w:rPr>
                <w:rFonts w:ascii="Arial" w:eastAsia="Times New Roman" w:hAnsi="Arial" w:cs="Arial"/>
                <w:sz w:val="24"/>
                <w:szCs w:val="24"/>
              </w:rPr>
              <w:t>Call-Off Contract</w:t>
            </w:r>
            <w:r w:rsidR="004D4684" w:rsidRPr="00F414DA">
              <w:rPr>
                <w:rFonts w:ascii="Arial" w:eastAsia="Times New Roman" w:hAnsi="Arial" w:cs="Arial"/>
                <w:sz w:val="24"/>
                <w:szCs w:val="24"/>
              </w:rPr>
              <w:t xml:space="preserve">s awarded under the </w:t>
            </w:r>
            <w:r>
              <w:rPr>
                <w:rFonts w:ascii="Arial" w:eastAsia="Times New Roman" w:hAnsi="Arial" w:cs="Arial"/>
                <w:sz w:val="24"/>
                <w:szCs w:val="24"/>
              </w:rPr>
              <w:t>Dynamic Purchasing System</w:t>
            </w:r>
            <w:r w:rsidR="004D4684" w:rsidRPr="00F414DA">
              <w:rPr>
                <w:rFonts w:ascii="Arial" w:eastAsia="Times New Roman" w:hAnsi="Arial" w:cs="Arial"/>
                <w:sz w:val="24"/>
                <w:szCs w:val="24"/>
              </w:rPr>
              <w:t xml:space="preserve"> Contract</w:t>
            </w:r>
          </w:p>
          <w:p w14:paraId="6CA5E506" w14:textId="47088F7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w:t>
            </w:r>
          </w:p>
          <w:p w14:paraId="334FFEF5" w14:textId="4F5731B9"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382D32">
              <w:rPr>
                <w:rFonts w:ascii="Arial" w:eastAsia="Times New Roman" w:hAnsi="Arial" w:cs="Arial"/>
                <w:sz w:val="24"/>
                <w:szCs w:val="24"/>
              </w:rPr>
              <w:t>Dynamic Purchasing System</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38743BB4"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382D32">
              <w:rPr>
                <w:rFonts w:ascii="Arial" w:hAnsi="Arial" w:cs="Arial"/>
                <w:sz w:val="24"/>
                <w:szCs w:val="24"/>
              </w:rPr>
              <w:t>Dynamic Purchasing System</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0ED58A36"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w:t>
      </w:r>
      <w:r w:rsidR="00544646">
        <w:rPr>
          <w:rFonts w:ascii="Arial" w:hAnsi="Arial" w:cs="Arial"/>
          <w:sz w:val="24"/>
          <w:szCs w:val="24"/>
        </w:rPr>
        <w:t>4</w:t>
      </w:r>
      <w:r w:rsidR="009B3A3C">
        <w:rPr>
          <w:rFonts w:ascii="Arial" w:hAnsi="Arial" w:cs="Arial"/>
          <w:sz w:val="24"/>
          <w:szCs w:val="24"/>
        </w:rPr>
        <w:t xml:space="preserve"> </w:t>
      </w:r>
      <w:r w:rsidRPr="004D3C05">
        <w:rPr>
          <w:rFonts w:ascii="Arial" w:hAnsi="Arial" w:cs="Arial"/>
          <w:sz w:val="24"/>
          <w:szCs w:val="24"/>
        </w:rPr>
        <w:t xml:space="preserve">(Where one Party is </w:t>
      </w:r>
      <w:proofErr w:type="gramStart"/>
      <w:r w:rsidRPr="004D3C05">
        <w:rPr>
          <w:rFonts w:ascii="Arial" w:hAnsi="Arial" w:cs="Arial"/>
          <w:sz w:val="24"/>
          <w:szCs w:val="24"/>
        </w:rPr>
        <w:t>Controller</w:t>
      </w:r>
      <w:proofErr w:type="gramEnd"/>
      <w:r w:rsidRPr="004D3C05">
        <w:rPr>
          <w:rFonts w:ascii="Arial" w:hAnsi="Arial" w:cs="Arial"/>
          <w:sz w:val="24"/>
          <w:szCs w:val="24"/>
        </w:rPr>
        <w:t xml:space="preserve">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w:t>
      </w:r>
      <w:r w:rsidR="00544646">
        <w:rPr>
          <w:rFonts w:ascii="Arial" w:hAnsi="Arial" w:cs="Arial"/>
          <w:sz w:val="24"/>
          <w:szCs w:val="24"/>
        </w:rPr>
        <w:t>4</w:t>
      </w:r>
      <w:r w:rsidR="009B3A3C">
        <w:rPr>
          <w:rFonts w:ascii="Arial" w:hAnsi="Arial" w:cs="Arial"/>
          <w:sz w:val="24"/>
          <w:szCs w:val="24"/>
        </w:rPr>
        <w:t xml:space="preserve">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36B0BBEB"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382D32">
        <w:rPr>
          <w:rFonts w:ascii="Arial" w:hAnsi="Arial" w:cs="Arial"/>
          <w:sz w:val="24"/>
          <w:szCs w:val="24"/>
          <w:highlight w:val="yellow"/>
        </w:rPr>
        <w:t>Cadent</w:t>
      </w:r>
      <w:r w:rsidRPr="004D3C05">
        <w:rPr>
          <w:rFonts w:ascii="Arial" w:hAnsi="Arial" w:cs="Arial"/>
          <w:sz w:val="24"/>
          <w:szCs w:val="24"/>
          <w:highlight w:val="yellow"/>
        </w:rPr>
        <w:t xml:space="preserve">]: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 xml:space="preserve">is the exclusive point of contact for Data Subjects and is responsible for all steps necessary to comply with the GDPR regarding the exercise by Data Subjects of their rights under the </w:t>
      </w:r>
      <w:proofErr w:type="gramStart"/>
      <w:r w:rsidRPr="004D3C05">
        <w:rPr>
          <w:rFonts w:ascii="Arial" w:hAnsi="Arial" w:cs="Arial"/>
          <w:sz w:val="24"/>
          <w:szCs w:val="24"/>
          <w:highlight w:val="white"/>
        </w:rPr>
        <w:t>GDPR;</w:t>
      </w:r>
      <w:proofErr w:type="gramEnd"/>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 xml:space="preserve">shall direct Data Subjects to its Data Protection Officer or suitable alternative in connection with the exercise of their rights as Data Subjects and for any enquiries concerning their Personal Data or </w:t>
      </w:r>
      <w:proofErr w:type="gramStart"/>
      <w:r w:rsidRPr="004D3C05">
        <w:rPr>
          <w:rFonts w:ascii="Arial" w:hAnsi="Arial" w:cs="Arial"/>
          <w:sz w:val="24"/>
          <w:szCs w:val="24"/>
          <w:highlight w:val="white"/>
        </w:rPr>
        <w:t>privacy;</w:t>
      </w:r>
      <w:proofErr w:type="gramEnd"/>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 xml:space="preserve">is solely responsible for the Parties’ compliance with all duties to provide information to Data Subjects under Articles 13 and 14 of the </w:t>
      </w:r>
      <w:proofErr w:type="gramStart"/>
      <w:r w:rsidRPr="004D3C05">
        <w:rPr>
          <w:rFonts w:ascii="Arial" w:hAnsi="Arial" w:cs="Arial"/>
          <w:sz w:val="24"/>
          <w:szCs w:val="24"/>
          <w:highlight w:val="white"/>
        </w:rPr>
        <w:t>GDPR;</w:t>
      </w:r>
      <w:proofErr w:type="gramEnd"/>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0AFA81CA"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proofErr w:type="spellStart"/>
      <w:r w:rsidR="00382D32">
        <w:rPr>
          <w:rFonts w:ascii="Arial" w:hAnsi="Arial" w:cs="Arial"/>
          <w:sz w:val="24"/>
          <w:szCs w:val="24"/>
          <w:highlight w:val="yellow"/>
        </w:rPr>
        <w:t>Cadent</w:t>
      </w:r>
      <w:r w:rsidRPr="004D3C05">
        <w:rPr>
          <w:rFonts w:ascii="Arial" w:hAnsi="Arial" w:cs="Arial"/>
          <w:sz w:val="24"/>
          <w:szCs w:val="24"/>
          <w:highlight w:val="yellow"/>
        </w:rPr>
        <w:t>’s</w:t>
      </w:r>
      <w:proofErr w:type="spellEnd"/>
      <w:r w:rsidRPr="004D3C05">
        <w:rPr>
          <w:rFonts w:ascii="Arial" w:hAnsi="Arial" w:cs="Arial"/>
          <w:sz w:val="24"/>
          <w:szCs w:val="24"/>
          <w:highlight w:val="white"/>
        </w:rPr>
        <w:t xml:space="preserve">] privacy policy </w:t>
      </w:r>
      <w:r w:rsidRPr="004D3C05">
        <w:rPr>
          <w:rFonts w:ascii="Arial" w:hAnsi="Arial" w:cs="Arial"/>
          <w:sz w:val="24"/>
          <w:szCs w:val="24"/>
        </w:rPr>
        <w:t xml:space="preserve">(which must be readily available by hyperlink or otherwise on </w:t>
      </w:r>
      <w:proofErr w:type="gramStart"/>
      <w:r w:rsidRPr="004D3C05">
        <w:rPr>
          <w:rFonts w:ascii="Arial" w:hAnsi="Arial" w:cs="Arial"/>
          <w:sz w:val="24"/>
          <w:szCs w:val="24"/>
        </w:rPr>
        <w:t>all of</w:t>
      </w:r>
      <w:proofErr w:type="gramEnd"/>
      <w:r w:rsidRPr="004D3C05">
        <w:rPr>
          <w:rFonts w:ascii="Arial" w:hAnsi="Arial" w:cs="Arial"/>
          <w:sz w:val="24"/>
          <w:szCs w:val="24"/>
        </w:rPr>
        <w:t xml:space="preserve">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23ACA43A"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w:t>
      </w:r>
      <w:r w:rsidR="00382D32">
        <w:rPr>
          <w:rFonts w:ascii="Arial" w:hAnsi="Arial"/>
          <w:sz w:val="24"/>
        </w:rPr>
        <w:t>Cadent</w:t>
      </w:r>
      <w:r w:rsidRPr="00A93A4F">
        <w:rPr>
          <w:rFonts w:ascii="Arial" w:hAnsi="Arial"/>
          <w:sz w:val="24"/>
        </w:rPr>
        <w:t xml:space="preserve">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Data Subject Request</w:t>
      </w:r>
      <w:r w:rsidRPr="004D3C05">
        <w:rPr>
          <w:rFonts w:ascii="Arial" w:hAnsi="Arial" w:cs="Arial"/>
          <w:sz w:val="24"/>
          <w:szCs w:val="24"/>
        </w:rPr>
        <w:t xml:space="preserve"> (or purported Data </w:t>
      </w:r>
      <w:proofErr w:type="gramStart"/>
      <w:r w:rsidRPr="004D3C05">
        <w:rPr>
          <w:rFonts w:ascii="Arial" w:hAnsi="Arial" w:cs="Arial"/>
          <w:sz w:val="24"/>
          <w:szCs w:val="24"/>
        </w:rPr>
        <w:t>Subject  Requests</w:t>
      </w:r>
      <w:proofErr w:type="gramEnd"/>
      <w:r w:rsidRPr="004D3C05">
        <w:rPr>
          <w:rFonts w:ascii="Arial" w:hAnsi="Arial" w:cs="Arial"/>
          <w:sz w:val="24"/>
          <w:szCs w:val="24"/>
        </w:rPr>
        <w:t>)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w:t>
      </w:r>
      <w:proofErr w:type="gramStart"/>
      <w:r w:rsidRPr="004D3C05">
        <w:rPr>
          <w:rFonts w:ascii="Arial" w:hAnsi="Arial" w:cs="Arial"/>
          <w:sz w:val="24"/>
          <w:szCs w:val="24"/>
        </w:rPr>
        <w:t>Data;</w:t>
      </w:r>
      <w:proofErr w:type="gramEnd"/>
      <w:r w:rsidRPr="004D3C05">
        <w:rPr>
          <w:rFonts w:ascii="Arial" w:hAnsi="Arial" w:cs="Arial"/>
          <w:sz w:val="24"/>
          <w:szCs w:val="24"/>
        </w:rPr>
        <w:t xml:space="preserve">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any other requests, complaints or communications from Data Subjects (or third parties on their behalf) relating to the other Party’s obligations under applicable Data Protection </w:t>
      </w:r>
      <w:proofErr w:type="gramStart"/>
      <w:r w:rsidRPr="004D3C05">
        <w:rPr>
          <w:rFonts w:ascii="Arial" w:hAnsi="Arial" w:cs="Arial"/>
          <w:sz w:val="24"/>
          <w:szCs w:val="24"/>
        </w:rPr>
        <w:t>L</w:t>
      </w:r>
      <w:r>
        <w:rPr>
          <w:rFonts w:ascii="Arial" w:hAnsi="Arial" w:cs="Arial"/>
          <w:sz w:val="24"/>
          <w:szCs w:val="24"/>
        </w:rPr>
        <w:t>egislation</w:t>
      </w:r>
      <w:r w:rsidRPr="004D3C05">
        <w:rPr>
          <w:rFonts w:ascii="Arial" w:hAnsi="Arial" w:cs="Arial"/>
          <w:sz w:val="24"/>
          <w:szCs w:val="24"/>
        </w:rPr>
        <w:t>;</w:t>
      </w:r>
      <w:proofErr w:type="gramEnd"/>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w:t>
      </w:r>
      <w:proofErr w:type="gramStart"/>
      <w:r w:rsidRPr="004D3C05">
        <w:rPr>
          <w:rFonts w:ascii="Arial" w:hAnsi="Arial" w:cs="Arial"/>
          <w:sz w:val="24"/>
          <w:szCs w:val="24"/>
        </w:rPr>
        <w:t>period;</w:t>
      </w:r>
      <w:proofErr w:type="gramEnd"/>
      <w:r w:rsidRPr="004D3C05">
        <w:rPr>
          <w:rFonts w:ascii="Arial" w:hAnsi="Arial" w:cs="Arial"/>
          <w:sz w:val="24"/>
          <w:szCs w:val="24"/>
        </w:rPr>
        <w:t xml:space="preserve">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to (v</w:t>
      </w:r>
      <w:proofErr w:type="gramStart"/>
      <w:r w:rsidRPr="004D3C05">
        <w:rPr>
          <w:rFonts w:ascii="Arial" w:hAnsi="Arial" w:cs="Arial"/>
          <w:sz w:val="24"/>
          <w:szCs w:val="24"/>
        </w:rPr>
        <w:t>);</w:t>
      </w:r>
      <w:proofErr w:type="gramEnd"/>
      <w:r w:rsidRPr="004D3C05">
        <w:rPr>
          <w:rFonts w:ascii="Arial" w:hAnsi="Arial" w:cs="Arial"/>
          <w:sz w:val="24"/>
          <w:szCs w:val="24"/>
        </w:rPr>
        <w:t xml:space="preserve">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sidRPr="004D3C05">
        <w:rPr>
          <w:rFonts w:ascii="Arial" w:hAnsi="Arial" w:cs="Arial"/>
          <w:sz w:val="24"/>
          <w:szCs w:val="24"/>
        </w:rPr>
        <w:t>L</w:t>
      </w:r>
      <w:r>
        <w:rPr>
          <w:rFonts w:ascii="Arial" w:hAnsi="Arial" w:cs="Arial"/>
          <w:sz w:val="24"/>
          <w:szCs w:val="24"/>
        </w:rPr>
        <w:t>egislation;</w:t>
      </w:r>
      <w:proofErr w:type="gramEnd"/>
    </w:p>
    <w:p w14:paraId="50E6EA1E" w14:textId="7428E2E9"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xml:space="preserve">. For the avoidance of doubt to which Personal Data is transferred must be subject to equivalent obligations which are no less onerous than those set out in this </w:t>
      </w:r>
      <w:proofErr w:type="gramStart"/>
      <w:r w:rsidRPr="004D3C05">
        <w:rPr>
          <w:rFonts w:ascii="Arial" w:hAnsi="Arial" w:cs="Arial"/>
          <w:sz w:val="24"/>
          <w:szCs w:val="24"/>
        </w:rPr>
        <w:t>Annex</w:t>
      </w:r>
      <w:r>
        <w:rPr>
          <w:rFonts w:ascii="Arial" w:hAnsi="Arial" w:cs="Arial"/>
          <w:sz w:val="24"/>
          <w:szCs w:val="24"/>
        </w:rPr>
        <w:t>;</w:t>
      </w:r>
      <w:proofErr w:type="gramEnd"/>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 xml:space="preserve">request from the Data Subject only the minimum information necessary to provide the Services and treat such extracted information as Confidential </w:t>
      </w:r>
      <w:proofErr w:type="gramStart"/>
      <w:r w:rsidRPr="004D3C05">
        <w:rPr>
          <w:rFonts w:ascii="Arial" w:hAnsi="Arial" w:cs="Arial"/>
          <w:sz w:val="24"/>
          <w:szCs w:val="24"/>
        </w:rPr>
        <w:t>Information</w:t>
      </w:r>
      <w:r>
        <w:rPr>
          <w:rFonts w:ascii="Arial" w:hAnsi="Arial" w:cs="Arial"/>
          <w:sz w:val="24"/>
          <w:szCs w:val="24"/>
        </w:rPr>
        <w:t>;</w:t>
      </w:r>
      <w:proofErr w:type="gramEnd"/>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 xml:space="preserve">rocessing of the Personal Data and/or accidental loss, destruction or damage to the Personal Data and unauthorised or unlawful disclosure of or access to the Personal </w:t>
      </w:r>
      <w:proofErr w:type="gramStart"/>
      <w:r w:rsidRPr="004D3C05">
        <w:rPr>
          <w:rFonts w:ascii="Arial" w:hAnsi="Arial" w:cs="Arial"/>
          <w:sz w:val="24"/>
          <w:szCs w:val="24"/>
        </w:rPr>
        <w:t>Data</w:t>
      </w:r>
      <w:r>
        <w:rPr>
          <w:rFonts w:ascii="Arial" w:hAnsi="Arial" w:cs="Arial"/>
          <w:sz w:val="24"/>
          <w:szCs w:val="24"/>
        </w:rPr>
        <w:t>;</w:t>
      </w:r>
      <w:proofErr w:type="gramEnd"/>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5F960AB1"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w:t>
      </w:r>
      <w:proofErr w:type="gramStart"/>
      <w:r w:rsidRPr="004D3C05">
        <w:rPr>
          <w:rFonts w:ascii="Arial" w:hAnsi="Arial" w:cs="Arial"/>
          <w:sz w:val="24"/>
          <w:szCs w:val="24"/>
        </w:rPr>
        <w:t>their  duties</w:t>
      </w:r>
      <w:proofErr w:type="gramEnd"/>
      <w:r w:rsidRPr="004D3C05">
        <w:rPr>
          <w:rFonts w:ascii="Arial" w:hAnsi="Arial" w:cs="Arial"/>
          <w:sz w:val="24"/>
          <w:szCs w:val="24"/>
        </w:rPr>
        <w:t xml:space="preserve">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w:t>
      </w:r>
      <w:proofErr w:type="gramStart"/>
      <w:r w:rsidRPr="004D3C05">
        <w:rPr>
          <w:rFonts w:ascii="Arial" w:hAnsi="Arial" w:cs="Arial"/>
          <w:sz w:val="24"/>
          <w:szCs w:val="24"/>
        </w:rPr>
        <w:t>the that</w:t>
      </w:r>
      <w:proofErr w:type="gramEnd"/>
      <w:r w:rsidRPr="004D3C05">
        <w:rPr>
          <w:rFonts w:ascii="Arial" w:hAnsi="Arial" w:cs="Arial"/>
          <w:sz w:val="24"/>
          <w:szCs w:val="24"/>
        </w:rPr>
        <w:t xml:space="preserve">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proofErr w:type="gramStart"/>
      <w:r w:rsidRPr="004D3C05">
        <w:rPr>
          <w:rFonts w:ascii="Arial" w:hAnsi="Arial" w:cs="Arial"/>
          <w:sz w:val="24"/>
          <w:szCs w:val="24"/>
        </w:rPr>
        <w:t>Law;</w:t>
      </w:r>
      <w:proofErr w:type="gramEnd"/>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nature of the data to be </w:t>
      </w:r>
      <w:proofErr w:type="gramStart"/>
      <w:r w:rsidRPr="004D3C05">
        <w:rPr>
          <w:rFonts w:ascii="Arial" w:hAnsi="Arial" w:cs="Arial"/>
          <w:sz w:val="24"/>
          <w:szCs w:val="24"/>
        </w:rPr>
        <w:t>protected;</w:t>
      </w:r>
      <w:proofErr w:type="gramEnd"/>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Data Loss </w:t>
      </w:r>
      <w:proofErr w:type="gramStart"/>
      <w:r w:rsidRPr="004D3C05">
        <w:rPr>
          <w:rFonts w:ascii="Arial" w:hAnsi="Arial" w:cs="Arial"/>
          <w:sz w:val="24"/>
          <w:szCs w:val="24"/>
        </w:rPr>
        <w:t>Event;</w:t>
      </w:r>
      <w:proofErr w:type="gramEnd"/>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(iv)   cost of implementing any </w:t>
      </w:r>
      <w:proofErr w:type="gramStart"/>
      <w:r w:rsidRPr="004D3C05">
        <w:rPr>
          <w:rFonts w:ascii="Arial" w:hAnsi="Arial" w:cs="Arial"/>
          <w:sz w:val="24"/>
          <w:szCs w:val="24"/>
        </w:rPr>
        <w:t>measures</w:t>
      </w:r>
      <w:r>
        <w:rPr>
          <w:rFonts w:ascii="Arial" w:hAnsi="Arial" w:cs="Arial"/>
          <w:sz w:val="24"/>
          <w:szCs w:val="24"/>
        </w:rPr>
        <w:t>;</w:t>
      </w:r>
      <w:proofErr w:type="gramEnd"/>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1890B399"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sidRPr="00C716C9">
        <w:rPr>
          <w:rFonts w:ascii="Arial" w:hAnsi="Arial" w:cs="Arial"/>
          <w:sz w:val="24"/>
          <w:szCs w:val="24"/>
        </w:rPr>
        <w:t>guidance;</w:t>
      </w:r>
      <w:proofErr w:type="gramEnd"/>
    </w:p>
    <w:p w14:paraId="0D0CC923" w14:textId="6DAF81D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w:t>
      </w:r>
      <w:proofErr w:type="gramStart"/>
      <w:r w:rsidRPr="004D3C05">
        <w:rPr>
          <w:rFonts w:ascii="Arial" w:hAnsi="Arial" w:cs="Arial"/>
          <w:sz w:val="24"/>
          <w:szCs w:val="24"/>
        </w:rPr>
        <w:t>Breach;</w:t>
      </w:r>
      <w:proofErr w:type="gramEnd"/>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w:t>
      </w:r>
      <w:proofErr w:type="gramStart"/>
      <w:r w:rsidRPr="004D3C05">
        <w:rPr>
          <w:rFonts w:ascii="Arial" w:hAnsi="Arial" w:cs="Arial"/>
          <w:sz w:val="24"/>
          <w:szCs w:val="24"/>
        </w:rPr>
        <w:t>Breach;</w:t>
      </w:r>
      <w:proofErr w:type="gramEnd"/>
      <w:r w:rsidRPr="004D3C05">
        <w:rPr>
          <w:rFonts w:ascii="Arial" w:hAnsi="Arial" w:cs="Arial"/>
          <w:sz w:val="24"/>
          <w:szCs w:val="24"/>
        </w:rPr>
        <w:t xml:space="preserve">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the nature of Personal Data </w:t>
      </w:r>
      <w:proofErr w:type="gramStart"/>
      <w:r w:rsidRPr="004D3C05">
        <w:rPr>
          <w:rFonts w:ascii="Arial" w:hAnsi="Arial" w:cs="Arial"/>
          <w:sz w:val="24"/>
          <w:szCs w:val="24"/>
        </w:rPr>
        <w:t>affected;</w:t>
      </w:r>
      <w:proofErr w:type="gramEnd"/>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the categories and number of Data Subjects </w:t>
      </w:r>
      <w:proofErr w:type="gramStart"/>
      <w:r w:rsidRPr="004D3C05">
        <w:rPr>
          <w:rFonts w:ascii="Arial" w:hAnsi="Arial" w:cs="Arial"/>
          <w:sz w:val="24"/>
          <w:szCs w:val="24"/>
        </w:rPr>
        <w:t>concerned;</w:t>
      </w:r>
      <w:proofErr w:type="gramEnd"/>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 xml:space="preserve">’s Data Protection Officer or other relevant contact from whom more information may be </w:t>
      </w:r>
      <w:proofErr w:type="gramStart"/>
      <w:r w:rsidRPr="004D3C05">
        <w:rPr>
          <w:rFonts w:ascii="Arial" w:hAnsi="Arial" w:cs="Arial"/>
          <w:sz w:val="24"/>
          <w:szCs w:val="24"/>
        </w:rPr>
        <w:t>obtained;</w:t>
      </w:r>
      <w:proofErr w:type="gramEnd"/>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6EBEF042" w:rsidR="006D1BF4" w:rsidRDefault="00382D32"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Pr>
          <w:rFonts w:ascii="Arial" w:hAnsi="Arial" w:cs="Arial"/>
          <w:sz w:val="24"/>
          <w:szCs w:val="24"/>
        </w:rPr>
        <w:lastRenderedPageBreak/>
        <w:t>Cadent</w:t>
      </w:r>
      <w:r w:rsidR="006D1BF4" w:rsidRPr="004D3C05">
        <w:rPr>
          <w:rFonts w:ascii="Arial" w:hAnsi="Arial" w:cs="Arial"/>
          <w:sz w:val="24"/>
          <w:szCs w:val="24"/>
        </w:rPr>
        <w:t xml:space="preserve">, or a third-party auditor acting under </w:t>
      </w:r>
      <w:proofErr w:type="spellStart"/>
      <w:r>
        <w:rPr>
          <w:rFonts w:ascii="Arial" w:hAnsi="Arial" w:cs="Arial"/>
          <w:sz w:val="24"/>
          <w:szCs w:val="24"/>
        </w:rPr>
        <w:t>Cadent</w:t>
      </w:r>
      <w:r w:rsidR="006D1BF4" w:rsidRPr="004D3C05">
        <w:rPr>
          <w:rFonts w:ascii="Arial" w:hAnsi="Arial" w:cs="Arial"/>
          <w:sz w:val="24"/>
          <w:szCs w:val="24"/>
        </w:rPr>
        <w:t>’s</w:t>
      </w:r>
      <w:proofErr w:type="spellEnd"/>
      <w:r w:rsidR="006D1BF4" w:rsidRPr="004D3C05">
        <w:rPr>
          <w:rFonts w:ascii="Arial" w:hAnsi="Arial" w:cs="Arial"/>
          <w:sz w:val="24"/>
          <w:szCs w:val="24"/>
        </w:rPr>
        <w:t xml:space="preserve"> direction, to conduct, at </w:t>
      </w:r>
      <w:proofErr w:type="spellStart"/>
      <w:r>
        <w:rPr>
          <w:rFonts w:ascii="Arial" w:hAnsi="Arial" w:cs="Arial"/>
          <w:sz w:val="24"/>
          <w:szCs w:val="24"/>
        </w:rPr>
        <w:t>Cadent</w:t>
      </w:r>
      <w:r w:rsidR="006D1BF4" w:rsidRPr="004D3C05">
        <w:rPr>
          <w:rFonts w:ascii="Arial" w:hAnsi="Arial" w:cs="Arial"/>
          <w:sz w:val="24"/>
          <w:szCs w:val="24"/>
        </w:rPr>
        <w:t>’s</w:t>
      </w:r>
      <w:proofErr w:type="spellEnd"/>
      <w:r w:rsidR="006D1BF4" w:rsidRPr="004D3C05">
        <w:rPr>
          <w:rFonts w:ascii="Arial" w:hAnsi="Arial" w:cs="Arial"/>
          <w:sz w:val="24"/>
          <w:szCs w:val="24"/>
        </w:rPr>
        <w:t xml:space="preserve"> cost, data privacy and security audits, assessments and inspections concerning the </w:t>
      </w:r>
      <w:r w:rsidR="006D1BF4">
        <w:rPr>
          <w:rFonts w:ascii="Arial" w:hAnsi="Arial" w:cs="Arial"/>
          <w:sz w:val="24"/>
          <w:szCs w:val="24"/>
        </w:rPr>
        <w:t>Supplier</w:t>
      </w:r>
      <w:r w:rsidR="006D1BF4"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006D1BF4" w:rsidRPr="004D3C05">
        <w:rPr>
          <w:rFonts w:ascii="Arial" w:hAnsi="Arial" w:cs="Arial"/>
          <w:sz w:val="24"/>
          <w:szCs w:val="24"/>
        </w:rPr>
        <w:t xml:space="preserve"> and the Data Protection Law</w:t>
      </w:r>
      <w:r w:rsidR="006D1BF4">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2315E731" w:rsidR="006D1BF4" w:rsidRDefault="00382D32"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Pr>
          <w:rFonts w:ascii="Arial" w:hAnsi="Arial" w:cs="Arial"/>
          <w:sz w:val="24"/>
          <w:szCs w:val="24"/>
        </w:rPr>
        <w:t>Cadent</w:t>
      </w:r>
      <w:r w:rsidR="006D1BF4" w:rsidRPr="004D3C05">
        <w:rPr>
          <w:rFonts w:ascii="Arial" w:hAnsi="Arial" w:cs="Arial"/>
          <w:sz w:val="24"/>
          <w:szCs w:val="24"/>
        </w:rPr>
        <w:t xml:space="preserve">, or a third-party auditor acting under </w:t>
      </w:r>
      <w:proofErr w:type="spellStart"/>
      <w:r>
        <w:rPr>
          <w:rFonts w:ascii="Arial" w:hAnsi="Arial" w:cs="Arial"/>
          <w:sz w:val="24"/>
          <w:szCs w:val="24"/>
        </w:rPr>
        <w:t>Cadent</w:t>
      </w:r>
      <w:r w:rsidR="006D1BF4" w:rsidRPr="004D3C05">
        <w:rPr>
          <w:rFonts w:ascii="Arial" w:hAnsi="Arial" w:cs="Arial"/>
          <w:sz w:val="24"/>
          <w:szCs w:val="24"/>
        </w:rPr>
        <w:t>’s</w:t>
      </w:r>
      <w:proofErr w:type="spellEnd"/>
      <w:r w:rsidR="006D1BF4" w:rsidRPr="004D3C05">
        <w:rPr>
          <w:rFonts w:ascii="Arial" w:hAnsi="Arial" w:cs="Arial"/>
          <w:sz w:val="24"/>
          <w:szCs w:val="24"/>
        </w:rPr>
        <w:t xml:space="preserve"> direction, access to premises at which the Personal Data is accessible or at which it </w:t>
      </w:r>
      <w:proofErr w:type="gramStart"/>
      <w:r w:rsidR="006D1BF4" w:rsidRPr="004D3C05">
        <w:rPr>
          <w:rFonts w:ascii="Arial" w:hAnsi="Arial" w:cs="Arial"/>
          <w:sz w:val="24"/>
          <w:szCs w:val="24"/>
        </w:rPr>
        <w:t>is able to</w:t>
      </w:r>
      <w:proofErr w:type="gramEnd"/>
      <w:r w:rsidR="006D1BF4" w:rsidRPr="004D3C05">
        <w:rPr>
          <w:rFonts w:ascii="Arial" w:hAnsi="Arial" w:cs="Arial"/>
          <w:sz w:val="24"/>
          <w:szCs w:val="24"/>
        </w:rPr>
        <w:t xml:space="preserve"> inspect any relevant records, including the record maintained under Article 30 GDPR by the </w:t>
      </w:r>
      <w:r w:rsidR="006D1BF4">
        <w:rPr>
          <w:rFonts w:ascii="Arial" w:hAnsi="Arial" w:cs="Arial"/>
          <w:sz w:val="24"/>
          <w:szCs w:val="24"/>
        </w:rPr>
        <w:t>Supplier</w:t>
      </w:r>
      <w:r w:rsidR="006D1BF4" w:rsidRPr="004D3C05">
        <w:rPr>
          <w:rFonts w:ascii="Arial" w:hAnsi="Arial" w:cs="Arial"/>
          <w:sz w:val="24"/>
          <w:szCs w:val="24"/>
        </w:rPr>
        <w:t xml:space="preserve"> so far as relevant to the </w:t>
      </w:r>
      <w:r w:rsidR="00A305B8">
        <w:rPr>
          <w:rFonts w:ascii="Arial" w:hAnsi="Arial" w:cs="Arial"/>
          <w:sz w:val="24"/>
          <w:szCs w:val="24"/>
        </w:rPr>
        <w:t>Contract</w:t>
      </w:r>
      <w:r w:rsidR="006D1BF4" w:rsidRPr="004D3C05">
        <w:rPr>
          <w:rFonts w:ascii="Arial" w:hAnsi="Arial" w:cs="Arial"/>
          <w:sz w:val="24"/>
          <w:szCs w:val="24"/>
        </w:rPr>
        <w:t xml:space="preserve">, and procedures, including premises under the control of any third party appointed by the </w:t>
      </w:r>
      <w:r w:rsidR="006D1BF4">
        <w:rPr>
          <w:rFonts w:ascii="Arial" w:hAnsi="Arial" w:cs="Arial"/>
          <w:sz w:val="24"/>
          <w:szCs w:val="24"/>
        </w:rPr>
        <w:t>Supplier</w:t>
      </w:r>
      <w:r w:rsidR="006D1BF4"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2CD34493"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382D32">
        <w:rPr>
          <w:rFonts w:ascii="Arial" w:hAnsi="Arial" w:cs="Arial"/>
          <w:sz w:val="24"/>
          <w:szCs w:val="24"/>
        </w:rPr>
        <w:t>Cadent</w:t>
      </w:r>
      <w:r w:rsidRPr="004D3C05">
        <w:rPr>
          <w:rFonts w:ascii="Arial" w:hAnsi="Arial" w:cs="Arial"/>
          <w:sz w:val="24"/>
          <w:szCs w:val="24"/>
        </w:rPr>
        <w:t xml:space="preserve">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w:t>
      </w:r>
      <w:proofErr w:type="gramStart"/>
      <w:r w:rsidRPr="004D3C05">
        <w:rPr>
          <w:rFonts w:ascii="Arial" w:hAnsi="Arial" w:cs="Arial"/>
          <w:sz w:val="24"/>
          <w:szCs w:val="24"/>
        </w:rPr>
        <w:t>the each other</w:t>
      </w:r>
      <w:proofErr w:type="gramEnd"/>
      <w:r w:rsidRPr="004D3C05">
        <w:rPr>
          <w:rFonts w:ascii="Arial" w:hAnsi="Arial" w:cs="Arial"/>
          <w:sz w:val="24"/>
          <w:szCs w:val="24"/>
        </w:rPr>
        <w:t xml:space="preserve">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07D26484"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382D32">
        <w:rPr>
          <w:rFonts w:ascii="Arial" w:hAnsi="Arial" w:cs="Arial"/>
          <w:sz w:val="24"/>
          <w:szCs w:val="24"/>
        </w:rPr>
        <w:t>Cadent</w:t>
      </w:r>
      <w:r w:rsidRPr="004D3C05">
        <w:rPr>
          <w:rFonts w:ascii="Arial" w:hAnsi="Arial" w:cs="Arial"/>
          <w:sz w:val="24"/>
          <w:szCs w:val="24"/>
        </w:rPr>
        <w:t xml:space="preserve">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 xml:space="preserve">This clause represents a risk </w:t>
      </w:r>
      <w:proofErr w:type="gramStart"/>
      <w:r w:rsidRPr="0013215F">
        <w:rPr>
          <w:rFonts w:ascii="Arial" w:hAnsi="Arial" w:cs="Arial"/>
          <w:sz w:val="24"/>
          <w:szCs w:val="24"/>
        </w:rPr>
        <w:t>share,</w:t>
      </w:r>
      <w:proofErr w:type="gramEnd"/>
      <w:r w:rsidRPr="0013215F">
        <w:rPr>
          <w:rFonts w:ascii="Arial" w:hAnsi="Arial" w:cs="Arial"/>
          <w:sz w:val="24"/>
          <w:szCs w:val="24"/>
        </w:rPr>
        <w:t xml:space="preserv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F372281"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w:t>
      </w:r>
      <w:r w:rsidR="00382D32">
        <w:rPr>
          <w:rFonts w:ascii="Arial" w:hAnsi="Arial" w:cs="Arial"/>
          <w:sz w:val="24"/>
          <w:szCs w:val="24"/>
        </w:rPr>
        <w:t>Cadent</w:t>
      </w:r>
      <w:r w:rsidR="006D1BF4" w:rsidRPr="00F13805">
        <w:rPr>
          <w:rFonts w:ascii="Arial" w:hAnsi="Arial" w:cs="Arial"/>
          <w:sz w:val="24"/>
          <w:szCs w:val="24"/>
        </w:rPr>
        <w:t xml:space="preserve">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5735A45E"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w:t>
      </w:r>
      <w:r w:rsidR="00382D32">
        <w:rPr>
          <w:rFonts w:ascii="Arial" w:hAnsi="Arial" w:cs="Arial"/>
          <w:sz w:val="24"/>
          <w:szCs w:val="24"/>
        </w:rPr>
        <w:t>Cadent</w:t>
      </w:r>
      <w:r w:rsidRPr="00794E5E">
        <w:rPr>
          <w:rFonts w:ascii="Arial" w:hAnsi="Arial" w:cs="Arial"/>
          <w:sz w:val="24"/>
          <w:szCs w:val="24"/>
        </w:rPr>
        <w:t xml:space="preserve"> is responsible for the Personal Data Breach, in that it is caused </w:t>
      </w:r>
      <w:proofErr w:type="gramStart"/>
      <w:r w:rsidRPr="00794E5E">
        <w:rPr>
          <w:rFonts w:ascii="Arial" w:hAnsi="Arial" w:cs="Arial"/>
          <w:sz w:val="24"/>
          <w:szCs w:val="24"/>
        </w:rPr>
        <w:t>as a result of</w:t>
      </w:r>
      <w:proofErr w:type="gramEnd"/>
      <w:r w:rsidRPr="00794E5E">
        <w:rPr>
          <w:rFonts w:ascii="Arial" w:hAnsi="Arial" w:cs="Arial"/>
          <w:sz w:val="24"/>
          <w:szCs w:val="24"/>
        </w:rPr>
        <w:t xml:space="preserve"> the actions or inaction of </w:t>
      </w:r>
      <w:r w:rsidR="00382D32">
        <w:rPr>
          <w:rFonts w:ascii="Arial" w:hAnsi="Arial" w:cs="Arial"/>
          <w:sz w:val="24"/>
          <w:szCs w:val="24"/>
        </w:rPr>
        <w:t>Cadent</w:t>
      </w:r>
      <w:r w:rsidRPr="00794E5E">
        <w:rPr>
          <w:rFonts w:ascii="Arial" w:hAnsi="Arial" w:cs="Arial"/>
          <w:sz w:val="24"/>
          <w:szCs w:val="24"/>
        </w:rPr>
        <w:t xml:space="preserve">, its employees, agents, contractors (other than the Supplier) or systems and procedures controlled by </w:t>
      </w:r>
      <w:r w:rsidR="00382D32">
        <w:rPr>
          <w:rFonts w:ascii="Arial" w:hAnsi="Arial" w:cs="Arial"/>
          <w:sz w:val="24"/>
          <w:szCs w:val="24"/>
        </w:rPr>
        <w:t>Cadent</w:t>
      </w:r>
      <w:r w:rsidRPr="00794E5E">
        <w:rPr>
          <w:rFonts w:ascii="Arial" w:hAnsi="Arial" w:cs="Arial"/>
          <w:sz w:val="24"/>
          <w:szCs w:val="24"/>
        </w:rPr>
        <w:t xml:space="preserve">, then </w:t>
      </w:r>
      <w:r w:rsidR="00382D32">
        <w:rPr>
          <w:rFonts w:ascii="Arial" w:hAnsi="Arial" w:cs="Arial"/>
          <w:sz w:val="24"/>
          <w:szCs w:val="24"/>
        </w:rPr>
        <w:t>Cadent</w:t>
      </w:r>
      <w:r w:rsidRPr="00794E5E">
        <w:rPr>
          <w:rFonts w:ascii="Arial" w:hAnsi="Arial" w:cs="Arial"/>
          <w:sz w:val="24"/>
          <w:szCs w:val="24"/>
        </w:rPr>
        <w:t xml:space="preserve"> shall be responsible for the payment of such Financial Penalties. In this case, </w:t>
      </w:r>
      <w:r w:rsidR="00382D32">
        <w:rPr>
          <w:rFonts w:ascii="Arial" w:hAnsi="Arial" w:cs="Arial"/>
          <w:sz w:val="24"/>
          <w:szCs w:val="24"/>
        </w:rPr>
        <w:t>Cadent</w:t>
      </w:r>
      <w:r w:rsidRPr="00794E5E">
        <w:rPr>
          <w:rFonts w:ascii="Arial" w:hAnsi="Arial" w:cs="Arial"/>
          <w:sz w:val="24"/>
          <w:szCs w:val="24"/>
        </w:rPr>
        <w:t xml:space="preserve">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w:t>
      </w:r>
      <w:r w:rsidR="00382D32">
        <w:rPr>
          <w:rFonts w:ascii="Arial" w:hAnsi="Arial" w:cs="Arial"/>
          <w:sz w:val="24"/>
          <w:szCs w:val="24"/>
        </w:rPr>
        <w:t>Cadent</w:t>
      </w:r>
      <w:r w:rsidRPr="00794E5E">
        <w:rPr>
          <w:rFonts w:ascii="Arial" w:hAnsi="Arial" w:cs="Arial"/>
          <w:sz w:val="24"/>
          <w:szCs w:val="24"/>
        </w:rPr>
        <w:t xml:space="preserve">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0A614972"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w:t>
      </w:r>
      <w:r w:rsidR="00382D32">
        <w:rPr>
          <w:rFonts w:ascii="Arial" w:hAnsi="Arial" w:cs="Arial"/>
          <w:sz w:val="24"/>
          <w:szCs w:val="24"/>
        </w:rPr>
        <w:t>Cadent</w:t>
      </w:r>
      <w:r w:rsidRPr="00794E5E">
        <w:rPr>
          <w:rFonts w:ascii="Arial" w:hAnsi="Arial" w:cs="Arial"/>
          <w:sz w:val="24"/>
          <w:szCs w:val="24"/>
        </w:rPr>
        <w:t xml:space="preserve"> is responsible for, then the Supplier shall be responsible for the payment of these Financial Penalties. The Supplier will provide to </w:t>
      </w:r>
      <w:r w:rsidR="00382D32">
        <w:rPr>
          <w:rFonts w:ascii="Arial" w:hAnsi="Arial" w:cs="Arial"/>
          <w:sz w:val="24"/>
          <w:szCs w:val="24"/>
        </w:rPr>
        <w:t>Cadent</w:t>
      </w:r>
      <w:r w:rsidRPr="00794E5E">
        <w:rPr>
          <w:rFonts w:ascii="Arial" w:hAnsi="Arial" w:cs="Arial"/>
          <w:sz w:val="24"/>
          <w:szCs w:val="24"/>
        </w:rPr>
        <w:t xml:space="preserve"> and its auditors, on request and at the Supplier’s sole cost, full </w:t>
      </w:r>
      <w:proofErr w:type="gramStart"/>
      <w:r w:rsidRPr="00794E5E">
        <w:rPr>
          <w:rFonts w:ascii="Arial" w:hAnsi="Arial" w:cs="Arial"/>
          <w:sz w:val="24"/>
          <w:szCs w:val="24"/>
        </w:rPr>
        <w:t>cooperation</w:t>
      </w:r>
      <w:proofErr w:type="gramEnd"/>
      <w:r w:rsidRPr="00794E5E">
        <w:rPr>
          <w:rFonts w:ascii="Arial" w:hAnsi="Arial" w:cs="Arial"/>
          <w:sz w:val="24"/>
          <w:szCs w:val="24"/>
        </w:rPr>
        <w:t xml:space="preserve">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4FCFE2D2"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w:t>
      </w:r>
      <w:r w:rsidR="00382D32">
        <w:rPr>
          <w:rFonts w:ascii="Arial" w:hAnsi="Arial" w:cs="Arial"/>
          <w:sz w:val="24"/>
          <w:szCs w:val="24"/>
        </w:rPr>
        <w:t>Cadent</w:t>
      </w:r>
      <w:r w:rsidRPr="00794E5E">
        <w:rPr>
          <w:rFonts w:ascii="Arial" w:hAnsi="Arial" w:cs="Arial"/>
          <w:sz w:val="24"/>
          <w:szCs w:val="24"/>
        </w:rPr>
        <w:t xml:space="preserve">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w:t>
      </w:r>
      <w:proofErr w:type="gramStart"/>
      <w:r w:rsidRPr="00794E5E">
        <w:rPr>
          <w:rFonts w:ascii="Arial" w:hAnsi="Arial" w:cs="Arial"/>
          <w:sz w:val="24"/>
          <w:szCs w:val="24"/>
        </w:rPr>
        <w:t>In the event that</w:t>
      </w:r>
      <w:proofErr w:type="gramEnd"/>
      <w:r w:rsidRPr="00794E5E">
        <w:rPr>
          <w:rFonts w:ascii="Arial" w:hAnsi="Arial" w:cs="Arial"/>
          <w:sz w:val="24"/>
          <w:szCs w:val="24"/>
        </w:rPr>
        <w:t xml:space="preserve">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50B79C2B"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w:t>
      </w:r>
      <w:r w:rsidR="00382D32">
        <w:rPr>
          <w:rFonts w:ascii="Arial" w:hAnsi="Arial" w:cs="Arial"/>
          <w:b w:val="0"/>
          <w:color w:val="auto"/>
          <w:sz w:val="24"/>
          <w:szCs w:val="24"/>
        </w:rPr>
        <w:t>Cadent</w:t>
      </w:r>
      <w:r w:rsidR="006D1BF4" w:rsidRPr="00C716C9">
        <w:rPr>
          <w:rFonts w:ascii="Arial" w:hAnsi="Arial" w:cs="Arial"/>
          <w:b w:val="0"/>
          <w:color w:val="auto"/>
          <w:sz w:val="24"/>
          <w:szCs w:val="24"/>
        </w:rPr>
        <w:t xml:space="preserve">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.3 In respect of any losses, cost claims or expenses incurred by either Party </w:t>
      </w:r>
      <w:proofErr w:type="gramStart"/>
      <w:r w:rsidR="006D1BF4" w:rsidRPr="00C716C9">
        <w:rPr>
          <w:rFonts w:ascii="Arial" w:hAnsi="Arial" w:cs="Arial"/>
          <w:b w:val="0"/>
          <w:color w:val="auto"/>
          <w:sz w:val="24"/>
          <w:szCs w:val="24"/>
        </w:rPr>
        <w:t>as a result of</w:t>
      </w:r>
      <w:proofErr w:type="gramEnd"/>
      <w:r w:rsidR="006D1BF4" w:rsidRPr="00C716C9">
        <w:rPr>
          <w:rFonts w:ascii="Arial" w:hAnsi="Arial" w:cs="Arial"/>
          <w:b w:val="0"/>
          <w:color w:val="auto"/>
          <w:sz w:val="24"/>
          <w:szCs w:val="24"/>
        </w:rPr>
        <w:t xml:space="preserve">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0824AA3C"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 xml:space="preserve">if </w:t>
      </w:r>
      <w:r w:rsidR="00382D32">
        <w:rPr>
          <w:rFonts w:ascii="Arial" w:hAnsi="Arial"/>
          <w:sz w:val="24"/>
          <w:szCs w:val="24"/>
        </w:rPr>
        <w:t>Cadent</w:t>
      </w:r>
      <w:r w:rsidRPr="0013215F">
        <w:rPr>
          <w:rFonts w:ascii="Arial" w:hAnsi="Arial"/>
          <w:sz w:val="24"/>
          <w:szCs w:val="24"/>
        </w:rPr>
        <w:t xml:space="preserve"> is responsible for the relevant </w:t>
      </w:r>
      <w:r w:rsidR="009607F3">
        <w:rPr>
          <w:rFonts w:ascii="Arial" w:hAnsi="Arial"/>
          <w:sz w:val="24"/>
          <w:szCs w:val="24"/>
        </w:rPr>
        <w:t>Personal Data Breach</w:t>
      </w:r>
      <w:r w:rsidRPr="0013215F">
        <w:rPr>
          <w:rFonts w:ascii="Arial" w:hAnsi="Arial"/>
          <w:sz w:val="24"/>
          <w:szCs w:val="24"/>
        </w:rPr>
        <w:t xml:space="preserve">, then </w:t>
      </w:r>
      <w:r w:rsidR="00382D32">
        <w:rPr>
          <w:rFonts w:ascii="Arial" w:hAnsi="Arial"/>
          <w:sz w:val="24"/>
          <w:szCs w:val="24"/>
        </w:rPr>
        <w:t>Cadent</w:t>
      </w:r>
      <w:r w:rsidRPr="0013215F">
        <w:rPr>
          <w:rFonts w:ascii="Arial" w:hAnsi="Arial"/>
          <w:sz w:val="24"/>
          <w:szCs w:val="24"/>
        </w:rPr>
        <w:t xml:space="preserve"> shall be responsible for the Claim </w:t>
      </w:r>
      <w:proofErr w:type="gramStart"/>
      <w:r w:rsidRPr="0013215F">
        <w:rPr>
          <w:rFonts w:ascii="Arial" w:hAnsi="Arial"/>
          <w:sz w:val="24"/>
          <w:szCs w:val="24"/>
        </w:rPr>
        <w:t>Losses;</w:t>
      </w:r>
      <w:proofErr w:type="gramEnd"/>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8E5BAF1"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w:t>
      </w:r>
      <w:r w:rsidR="00382D32">
        <w:rPr>
          <w:rFonts w:ascii="Arial" w:hAnsi="Arial"/>
          <w:sz w:val="24"/>
          <w:szCs w:val="24"/>
        </w:rPr>
        <w:t>Cadent</w:t>
      </w:r>
      <w:r w:rsidRPr="004D3C05">
        <w:rPr>
          <w:rFonts w:ascii="Arial" w:hAnsi="Arial"/>
          <w:sz w:val="24"/>
          <w:szCs w:val="24"/>
        </w:rPr>
        <w:t xml:space="preserve">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326E143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w:t>
      </w:r>
      <w:r w:rsidR="00382D32">
        <w:rPr>
          <w:rFonts w:ascii="Arial" w:hAnsi="Arial" w:cs="Arial"/>
          <w:sz w:val="24"/>
          <w:szCs w:val="24"/>
        </w:rPr>
        <w:t>Cadent</w:t>
      </w:r>
      <w:r w:rsidR="006D1BF4" w:rsidRPr="004D3C05">
        <w:rPr>
          <w:rFonts w:ascii="Arial" w:hAnsi="Arial" w:cs="Arial"/>
          <w:sz w:val="24"/>
          <w:szCs w:val="24"/>
        </w:rPr>
        <w:t xml:space="preserve">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w:t>
      </w:r>
      <w:r w:rsidR="00382D32">
        <w:rPr>
          <w:rFonts w:ascii="Arial" w:hAnsi="Arial" w:cs="Arial"/>
          <w:sz w:val="24"/>
          <w:szCs w:val="24"/>
        </w:rPr>
        <w:t>Cadent</w:t>
      </w:r>
      <w:r w:rsidR="006D1BF4" w:rsidRPr="004D3C05">
        <w:rPr>
          <w:rFonts w:ascii="Arial" w:hAnsi="Arial" w:cs="Arial"/>
          <w:sz w:val="24"/>
          <w:szCs w:val="24"/>
        </w:rPr>
        <w:t>.</w:t>
      </w:r>
    </w:p>
    <w:p w14:paraId="29C29FEA"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2A7DA861" w14:textId="5C297C3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w:t>
      </w:r>
      <w:r w:rsidR="00382D32">
        <w:rPr>
          <w:rFonts w:ascii="Arial" w:hAnsi="Arial" w:cs="Arial"/>
          <w:sz w:val="24"/>
          <w:szCs w:val="24"/>
        </w:rPr>
        <w:t>Cadent</w:t>
      </w:r>
      <w:r w:rsidRPr="004D3C05">
        <w:rPr>
          <w:rFonts w:ascii="Arial" w:hAnsi="Arial" w:cs="Arial"/>
          <w:sz w:val="24"/>
          <w:szCs w:val="24"/>
        </w:rPr>
        <w:t xml:space="preserve">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7BAE0F3B"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4" w:name="LASTCURSORPOSITION"/>
      <w:bookmarkStart w:id="15" w:name="_2hio093" w:colFirst="0" w:colLast="0"/>
      <w:bookmarkStart w:id="16" w:name="_igdk32og0t59" w:colFirst="0" w:colLast="0"/>
      <w:bookmarkStart w:id="17" w:name="_ec8hwzlktubc" w:colFirst="0" w:colLast="0"/>
      <w:bookmarkStart w:id="18" w:name="_hxdwu7b05qv6" w:colFirst="0" w:colLast="0"/>
      <w:bookmarkStart w:id="19" w:name="_wnyagw" w:colFirst="0" w:colLast="0"/>
      <w:bookmarkStart w:id="20" w:name="_9f49h5365v4y" w:colFirst="0" w:colLast="0"/>
      <w:bookmarkStart w:id="21" w:name="_6blg98v1qvng" w:colFirst="0" w:colLast="0"/>
      <w:bookmarkStart w:id="22" w:name="_1vsw3ci" w:colFirst="0" w:colLast="0"/>
      <w:bookmarkStart w:id="23" w:name="_4fsjm0b" w:colFirst="0" w:colLast="0"/>
      <w:bookmarkStart w:id="24" w:name="_2uxtw84" w:colFirst="0" w:colLast="0"/>
      <w:bookmarkStart w:id="25" w:name="_1a346fx" w:colFirst="0" w:colLast="0"/>
      <w:bookmarkStart w:id="26" w:name="_uyepj6fhm807" w:colFirst="0" w:colLast="0"/>
      <w:bookmarkStart w:id="27" w:name="_h63ndqubar6v" w:colFirst="0" w:colLast="0"/>
      <w:bookmarkStart w:id="28" w:name="_xcjj0mwguof8" w:colFirst="0" w:colLast="0"/>
      <w:bookmarkStart w:id="29" w:name="_w5pu6ej6hr6t" w:colFirst="0" w:colLast="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50719" w:rsidRPr="00235234" w:rsidSect="0056624A">
      <w:footerReference w:type="default" r:id="rId8"/>
      <w:headerReference w:type="firs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0C813" w14:textId="77777777" w:rsidR="007F782D" w:rsidRDefault="007F782D">
      <w:pPr>
        <w:spacing w:after="0" w:line="240" w:lineRule="auto"/>
      </w:pPr>
      <w:r>
        <w:separator/>
      </w:r>
    </w:p>
  </w:endnote>
  <w:endnote w:type="continuationSeparator" w:id="0">
    <w:p w14:paraId="49A38ADA" w14:textId="77777777" w:rsidR="007F782D" w:rsidRDefault="007F7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A60A" w14:textId="22A7235B" w:rsidR="00306C75" w:rsidRPr="00B91012" w:rsidRDefault="00306C75" w:rsidP="00E149D4">
    <w:pPr>
      <w:pStyle w:val="Footer"/>
      <w:rPr>
        <w:rFonts w:ascii="Arial" w:hAnsi="Arial" w:cs="Arial"/>
        <w:sz w:val="20"/>
      </w:rPr>
    </w:pP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937DF">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394B94E" w14:textId="01042B96" w:rsidR="00306C75" w:rsidRPr="00E149D4" w:rsidRDefault="00306C75"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AF174" w14:textId="0A011F7D" w:rsidR="00306C75" w:rsidRPr="00B91012" w:rsidRDefault="00382D32" w:rsidP="00227E3A">
    <w:pPr>
      <w:tabs>
        <w:tab w:val="center" w:pos="4513"/>
        <w:tab w:val="right" w:pos="9026"/>
      </w:tabs>
      <w:spacing w:after="0"/>
      <w:rPr>
        <w:rFonts w:ascii="Arial" w:hAnsi="Arial" w:cs="Arial"/>
        <w:sz w:val="20"/>
      </w:rPr>
    </w:pPr>
    <w:r>
      <w:rPr>
        <w:rFonts w:ascii="Arial" w:hAnsi="Arial" w:cs="Arial"/>
        <w:sz w:val="20"/>
      </w:rPr>
      <w:t>Dynamic Purchasing System</w:t>
    </w:r>
    <w:r w:rsidR="00306C75" w:rsidRPr="00B91012">
      <w:rPr>
        <w:rFonts w:ascii="Arial" w:hAnsi="Arial" w:cs="Arial"/>
        <w:sz w:val="20"/>
      </w:rPr>
      <w:t xml:space="preserve"> Ref: RM</w:t>
    </w:r>
    <w:r w:rsidR="00306C75"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BCE6C" w14:textId="77777777" w:rsidR="007F782D" w:rsidRDefault="007F782D">
      <w:pPr>
        <w:spacing w:after="0" w:line="240" w:lineRule="auto"/>
      </w:pPr>
      <w:r>
        <w:separator/>
      </w:r>
    </w:p>
  </w:footnote>
  <w:footnote w:type="continuationSeparator" w:id="0">
    <w:p w14:paraId="40CAF1F9" w14:textId="77777777" w:rsidR="007F782D" w:rsidRDefault="007F7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12D9"/>
    <w:rsid w:val="00082A58"/>
    <w:rsid w:val="000859BA"/>
    <w:rsid w:val="00097DA9"/>
    <w:rsid w:val="000A57B5"/>
    <w:rsid w:val="000C6A65"/>
    <w:rsid w:val="000F15E6"/>
    <w:rsid w:val="001022F5"/>
    <w:rsid w:val="00152550"/>
    <w:rsid w:val="00187C6E"/>
    <w:rsid w:val="001937DF"/>
    <w:rsid w:val="001C053E"/>
    <w:rsid w:val="001E784D"/>
    <w:rsid w:val="002028E8"/>
    <w:rsid w:val="002262A8"/>
    <w:rsid w:val="00227E3A"/>
    <w:rsid w:val="00235234"/>
    <w:rsid w:val="002404A4"/>
    <w:rsid w:val="00244EFA"/>
    <w:rsid w:val="002771AA"/>
    <w:rsid w:val="002959D5"/>
    <w:rsid w:val="00296DC0"/>
    <w:rsid w:val="002B3A24"/>
    <w:rsid w:val="00306C75"/>
    <w:rsid w:val="00306CE6"/>
    <w:rsid w:val="00382D32"/>
    <w:rsid w:val="003F18D6"/>
    <w:rsid w:val="00405623"/>
    <w:rsid w:val="004358C0"/>
    <w:rsid w:val="0044079B"/>
    <w:rsid w:val="00481E40"/>
    <w:rsid w:val="004A32FE"/>
    <w:rsid w:val="004C1AC5"/>
    <w:rsid w:val="004D4684"/>
    <w:rsid w:val="004D6D37"/>
    <w:rsid w:val="004E2BD6"/>
    <w:rsid w:val="004F6905"/>
    <w:rsid w:val="00510A4D"/>
    <w:rsid w:val="0052113C"/>
    <w:rsid w:val="00526C64"/>
    <w:rsid w:val="00526E33"/>
    <w:rsid w:val="00544646"/>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7F782D"/>
    <w:rsid w:val="00804EC2"/>
    <w:rsid w:val="008217A7"/>
    <w:rsid w:val="00864D66"/>
    <w:rsid w:val="00883B56"/>
    <w:rsid w:val="00886E08"/>
    <w:rsid w:val="008956E6"/>
    <w:rsid w:val="008B60B7"/>
    <w:rsid w:val="008C0E47"/>
    <w:rsid w:val="008D1A6B"/>
    <w:rsid w:val="008E36F8"/>
    <w:rsid w:val="009106EF"/>
    <w:rsid w:val="00914594"/>
    <w:rsid w:val="009363F0"/>
    <w:rsid w:val="00941475"/>
    <w:rsid w:val="00945D88"/>
    <w:rsid w:val="00946D03"/>
    <w:rsid w:val="009607F3"/>
    <w:rsid w:val="0096174F"/>
    <w:rsid w:val="00977912"/>
    <w:rsid w:val="009B3A3C"/>
    <w:rsid w:val="009C3FD0"/>
    <w:rsid w:val="009E16D4"/>
    <w:rsid w:val="00A044CC"/>
    <w:rsid w:val="00A20CCB"/>
    <w:rsid w:val="00A305B8"/>
    <w:rsid w:val="00A469A3"/>
    <w:rsid w:val="00A57889"/>
    <w:rsid w:val="00A95945"/>
    <w:rsid w:val="00AB5E23"/>
    <w:rsid w:val="00AD2212"/>
    <w:rsid w:val="00B00755"/>
    <w:rsid w:val="00B265D2"/>
    <w:rsid w:val="00B3743A"/>
    <w:rsid w:val="00B64A09"/>
    <w:rsid w:val="00B713EA"/>
    <w:rsid w:val="00B91012"/>
    <w:rsid w:val="00BA4E3B"/>
    <w:rsid w:val="00BA4FA3"/>
    <w:rsid w:val="00BD4EB5"/>
    <w:rsid w:val="00BF2DE4"/>
    <w:rsid w:val="00BF47A8"/>
    <w:rsid w:val="00C11A09"/>
    <w:rsid w:val="00C14B14"/>
    <w:rsid w:val="00C16882"/>
    <w:rsid w:val="00C25BD5"/>
    <w:rsid w:val="00C716C9"/>
    <w:rsid w:val="00C84C49"/>
    <w:rsid w:val="00C871A9"/>
    <w:rsid w:val="00C96AAD"/>
    <w:rsid w:val="00CC0CFD"/>
    <w:rsid w:val="00CC3040"/>
    <w:rsid w:val="00CF28C5"/>
    <w:rsid w:val="00CF4AC2"/>
    <w:rsid w:val="00CF603E"/>
    <w:rsid w:val="00D1232B"/>
    <w:rsid w:val="00D15A2D"/>
    <w:rsid w:val="00D16770"/>
    <w:rsid w:val="00D1741F"/>
    <w:rsid w:val="00D2062B"/>
    <w:rsid w:val="00D23E23"/>
    <w:rsid w:val="00D50719"/>
    <w:rsid w:val="00D6217D"/>
    <w:rsid w:val="00D941FC"/>
    <w:rsid w:val="00DD7314"/>
    <w:rsid w:val="00E10CE2"/>
    <w:rsid w:val="00E149D4"/>
    <w:rsid w:val="00E660EA"/>
    <w:rsid w:val="00EB0842"/>
    <w:rsid w:val="00EC05D8"/>
    <w:rsid w:val="00EC783E"/>
    <w:rsid w:val="00ED3EBA"/>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5CBF83-83E0-4D5A-8DFF-76070E6D007E}">
  <ds:schemaRefs>
    <ds:schemaRef ds:uri="http://schemas.openxmlformats.org/officeDocument/2006/bibliography"/>
  </ds:schemaRefs>
</ds:datastoreItem>
</file>

<file path=customXml/itemProps2.xml><?xml version="1.0" encoding="utf-8"?>
<ds:datastoreItem xmlns:ds="http://schemas.openxmlformats.org/officeDocument/2006/customXml" ds:itemID="{F9E7D03E-B833-4FB6-BAC3-6ECCE64B153A}"/>
</file>

<file path=customXml/itemProps3.xml><?xml version="1.0" encoding="utf-8"?>
<ds:datastoreItem xmlns:ds="http://schemas.openxmlformats.org/officeDocument/2006/customXml" ds:itemID="{9CD2B913-7084-40C3-B6F1-F339CFEC6E2E}"/>
</file>

<file path=customXml/itemProps4.xml><?xml version="1.0" encoding="utf-8"?>
<ds:datastoreItem xmlns:ds="http://schemas.openxmlformats.org/officeDocument/2006/customXml" ds:itemID="{FE3166F2-6937-4EC7-893D-03CF98DDBF03}"/>
</file>

<file path=docProps/app.xml><?xml version="1.0" encoding="utf-8"?>
<Properties xmlns="http://schemas.openxmlformats.org/officeDocument/2006/extended-properties" xmlns:vt="http://schemas.openxmlformats.org/officeDocument/2006/docPropsVTypes">
  <Template>Normal</Template>
  <TotalTime>0</TotalTime>
  <Pages>20</Pages>
  <Words>5487</Words>
  <Characters>31278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2022-01-12T16:18:00Z</dcterms:created>
  <dcterms:modified xsi:type="dcterms:W3CDTF">2022-02-23T09:04:00Z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2022-01-12T16:18:50.3490403Z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59495dde-f437-4555-9b2e-244bc60c9f73</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ies>
</file>